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08FE4094" w:rsidR="00370D57" w:rsidRPr="00755F77" w:rsidRDefault="00F848C0" w:rsidP="001638DE">
            <w:pPr>
              <w:jc w:val="center"/>
              <w:rPr>
                <w:sz w:val="28"/>
                <w:lang w:bidi="ar-SA"/>
              </w:rPr>
            </w:pPr>
            <w:r w:rsidRPr="00587CCE">
              <w:rPr>
                <w:rFonts w:ascii="Copperplate Gothic Bold" w:hAnsi="Copperplate Gothic Bold"/>
                <w:color w:val="FFFFFF" w:themeColor="background1"/>
                <w:sz w:val="28"/>
                <w:lang w:bidi="ar-SA"/>
              </w:rPr>
              <w:t>Bureau Noir Asset</w:t>
            </w:r>
            <w:r w:rsidR="00F916DA" w:rsidRPr="00587CCE">
              <w:rPr>
                <w:rFonts w:ascii="Copperplate Gothic Bold" w:hAnsi="Copperplate Gothic Bold"/>
                <w:color w:val="FFFFFF" w:themeColor="background1"/>
                <w:sz w:val="28"/>
                <w:lang w:bidi="ar-SA"/>
              </w:rPr>
              <w:t xml:space="preserve"> Dossier:</w:t>
            </w:r>
            <w:r w:rsidR="00F916DA" w:rsidRPr="00587CCE">
              <w:rPr>
                <w:rFonts w:ascii="Copperplate Gothic Bold" w:hAnsi="Copperplate Gothic Bold"/>
                <w:color w:val="FFFFFF" w:themeColor="background1"/>
                <w:sz w:val="28"/>
                <w:lang w:bidi="ar-SA"/>
              </w:rPr>
              <w:t xml:space="preserve"> </w:t>
            </w:r>
            <w:r w:rsidRPr="00587CCE">
              <w:rPr>
                <w:rFonts w:ascii="Copperplate Gothic Bold" w:hAnsi="Copperplate Gothic Bold"/>
                <w:color w:val="FFFFFF" w:themeColor="background1"/>
                <w:sz w:val="28"/>
                <w:lang w:bidi="ar-SA"/>
              </w:rPr>
              <w:t>Matsuda, Isabel</w:t>
            </w:r>
          </w:p>
        </w:tc>
      </w:tr>
      <w:tr w:rsidR="001638DE" w14:paraId="5397AA69" w14:textId="77777777" w:rsidTr="00587CCE">
        <w:tc>
          <w:tcPr>
            <w:tcW w:w="3892" w:type="dxa"/>
            <w:gridSpan w:val="2"/>
            <w:vMerge w:val="restart"/>
            <w:shd w:val="clear" w:color="auto" w:fill="2F5496" w:themeFill="accent1" w:themeFillShade="BF"/>
          </w:tcPr>
          <w:p w14:paraId="2D071600" w14:textId="12520070" w:rsidR="001638DE" w:rsidRDefault="00B4413C" w:rsidP="00587CCE">
            <w:pPr>
              <w:rPr>
                <w:lang w:bidi="ar-SA"/>
              </w:rPr>
            </w:pPr>
            <w:r>
              <w:rPr>
                <w:noProof/>
                <w:lang w:bidi="ar-SA"/>
              </w:rPr>
              <w:drawing>
                <wp:inline distT="0" distB="0" distL="0" distR="0" wp14:anchorId="6EE78E5E" wp14:editId="1C21F450">
                  <wp:extent cx="2293620" cy="2540000"/>
                  <wp:effectExtent l="0" t="0" r="5080" b="0"/>
                  <wp:docPr id="2" name="Picture 2" descr="Isabel Mats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sabel Matsuda"/>
                          <pic:cNvPicPr/>
                        </pic:nvPicPr>
                        <pic:blipFill>
                          <a:blip r:embed="rId4"/>
                          <a:stretch>
                            <a:fillRect/>
                          </a:stretch>
                        </pic:blipFill>
                        <pic:spPr>
                          <a:xfrm>
                            <a:off x="0" y="0"/>
                            <a:ext cx="2293620" cy="2540000"/>
                          </a:xfrm>
                          <a:prstGeom prst="rect">
                            <a:avLst/>
                          </a:prstGeom>
                        </pic:spPr>
                      </pic:pic>
                    </a:graphicData>
                  </a:graphic>
                </wp:inline>
              </w:drawing>
            </w:r>
          </w:p>
        </w:tc>
        <w:tc>
          <w:tcPr>
            <w:tcW w:w="4738" w:type="dxa"/>
          </w:tcPr>
          <w:p w14:paraId="03E3C20A" w14:textId="51D9092A" w:rsidR="001638DE" w:rsidRPr="007665D4" w:rsidRDefault="001638DE">
            <w:pPr>
              <w:rPr>
                <w:sz w:val="20"/>
                <w:lang w:bidi="ar-SA"/>
              </w:rPr>
            </w:pPr>
            <w:r w:rsidRPr="00755F77">
              <w:rPr>
                <w:b/>
                <w:sz w:val="20"/>
                <w:lang w:bidi="ar-SA"/>
              </w:rPr>
              <w:t>Full Name:</w:t>
            </w:r>
            <w:r>
              <w:rPr>
                <w:sz w:val="20"/>
                <w:lang w:bidi="ar-SA"/>
              </w:rPr>
              <w:t xml:space="preserve"> </w:t>
            </w:r>
            <w:r w:rsidR="00124AEC">
              <w:rPr>
                <w:sz w:val="20"/>
                <w:lang w:bidi="ar-SA"/>
              </w:rPr>
              <w:t>Isabel Kimiko Matsuda</w:t>
            </w:r>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pPr>
              <w:rPr>
                <w:lang w:bidi="ar-SA"/>
              </w:rPr>
            </w:pPr>
          </w:p>
        </w:tc>
        <w:tc>
          <w:tcPr>
            <w:tcW w:w="4738" w:type="dxa"/>
            <w:shd w:val="clear" w:color="auto" w:fill="2F5496" w:themeFill="accent1" w:themeFillShade="BF"/>
          </w:tcPr>
          <w:p w14:paraId="24B63FCC" w14:textId="5B92F956" w:rsidR="001638DE" w:rsidRPr="007665D4" w:rsidRDefault="001638DE">
            <w:pPr>
              <w:rPr>
                <w:sz w:val="20"/>
                <w:lang w:bidi="ar-SA"/>
              </w:rPr>
            </w:pPr>
            <w:r w:rsidRPr="00587CCE">
              <w:rPr>
                <w:b/>
                <w:color w:val="FFFFFF" w:themeColor="background1"/>
                <w:sz w:val="20"/>
                <w:lang w:bidi="ar-SA"/>
              </w:rPr>
              <w:t>Known Aliases:</w:t>
            </w:r>
            <w:r w:rsidRPr="00587CCE">
              <w:rPr>
                <w:color w:val="FFFFFF" w:themeColor="background1"/>
                <w:sz w:val="20"/>
                <w:lang w:bidi="ar-SA"/>
              </w:rPr>
              <w:t xml:space="preserve"> </w:t>
            </w:r>
            <w:r w:rsidR="00124AEC" w:rsidRPr="00587CCE">
              <w:rPr>
                <w:color w:val="FFFFFF" w:themeColor="background1"/>
                <w:sz w:val="20"/>
                <w:lang w:bidi="ar-SA"/>
              </w:rPr>
              <w:t>Hanako Yamashiro</w:t>
            </w:r>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pPr>
              <w:rPr>
                <w:lang w:bidi="ar-SA"/>
              </w:rPr>
            </w:pPr>
          </w:p>
        </w:tc>
        <w:tc>
          <w:tcPr>
            <w:tcW w:w="4738" w:type="dxa"/>
          </w:tcPr>
          <w:p w14:paraId="28D4C930" w14:textId="77777777" w:rsidR="001638DE" w:rsidRPr="00B379C8" w:rsidRDefault="001638DE">
            <w:pPr>
              <w:rPr>
                <w:sz w:val="20"/>
                <w:lang w:bidi="ar-SA"/>
              </w:rPr>
            </w:pPr>
            <w:r w:rsidRPr="00755F77">
              <w:rPr>
                <w:b/>
                <w:sz w:val="20"/>
                <w:lang w:bidi="ar-SA"/>
              </w:rPr>
              <w:t>Species:</w:t>
            </w:r>
            <w:r>
              <w:rPr>
                <w:sz w:val="20"/>
                <w:lang w:bidi="ar-SA"/>
              </w:rPr>
              <w:t xml:space="preserve"> 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pPr>
              <w:rPr>
                <w:lang w:bidi="ar-SA"/>
              </w:rPr>
            </w:pPr>
          </w:p>
        </w:tc>
        <w:tc>
          <w:tcPr>
            <w:tcW w:w="4738" w:type="dxa"/>
            <w:shd w:val="clear" w:color="auto" w:fill="2F5496" w:themeFill="accent1" w:themeFillShade="BF"/>
          </w:tcPr>
          <w:p w14:paraId="68903537" w14:textId="77777777" w:rsidR="001638DE" w:rsidRPr="00B379C8" w:rsidRDefault="001638DE">
            <w:pPr>
              <w:rPr>
                <w:sz w:val="20"/>
                <w:lang w:bidi="ar-SA"/>
              </w:rPr>
            </w:pPr>
            <w:r w:rsidRPr="00587CCE">
              <w:rPr>
                <w:b/>
                <w:color w:val="FFFFFF" w:themeColor="background1"/>
                <w:sz w:val="20"/>
                <w:lang w:bidi="ar-SA"/>
              </w:rPr>
              <w:t>Gender:</w:t>
            </w:r>
            <w:r w:rsidRPr="00587CCE">
              <w:rPr>
                <w:color w:val="FFFFFF" w:themeColor="background1"/>
                <w:sz w:val="20"/>
                <w:lang w:bidi="ar-SA"/>
              </w:rPr>
              <w:t xml:space="preserve"> Female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pPr>
              <w:rPr>
                <w:lang w:bidi="ar-SA"/>
              </w:rPr>
            </w:pPr>
          </w:p>
        </w:tc>
        <w:tc>
          <w:tcPr>
            <w:tcW w:w="4738" w:type="dxa"/>
          </w:tcPr>
          <w:p w14:paraId="6A1AA2EC" w14:textId="086B7D4E" w:rsidR="001638DE" w:rsidRPr="00B379C8" w:rsidRDefault="00124AEC">
            <w:pPr>
              <w:rPr>
                <w:sz w:val="20"/>
                <w:lang w:bidi="ar-SA"/>
              </w:rPr>
            </w:pPr>
            <w:r>
              <w:rPr>
                <w:b/>
                <w:sz w:val="20"/>
                <w:lang w:bidi="ar-SA"/>
              </w:rPr>
              <w:t>Date of Birth</w:t>
            </w:r>
            <w:r w:rsidR="001638DE" w:rsidRPr="00755F77">
              <w:rPr>
                <w:b/>
                <w:sz w:val="20"/>
                <w:lang w:bidi="ar-SA"/>
              </w:rPr>
              <w:t>:</w:t>
            </w:r>
            <w:r w:rsidR="001638DE">
              <w:rPr>
                <w:sz w:val="20"/>
                <w:lang w:bidi="ar-SA"/>
              </w:rPr>
              <w:t xml:space="preserve"> </w:t>
            </w:r>
            <w:r w:rsidR="00587CCE">
              <w:rPr>
                <w:sz w:val="20"/>
                <w:lang w:bidi="ar-SA"/>
              </w:rPr>
              <w:t>February 10, 2172</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pPr>
              <w:rPr>
                <w:lang w:bidi="ar-SA"/>
              </w:rPr>
            </w:pPr>
          </w:p>
        </w:tc>
        <w:tc>
          <w:tcPr>
            <w:tcW w:w="4738" w:type="dxa"/>
            <w:shd w:val="clear" w:color="auto" w:fill="2F5496" w:themeFill="accent1" w:themeFillShade="BF"/>
          </w:tcPr>
          <w:p w14:paraId="13D01DEA" w14:textId="3A54E847" w:rsidR="001638DE" w:rsidRPr="00B379C8" w:rsidRDefault="00124AEC">
            <w:pPr>
              <w:rPr>
                <w:sz w:val="20"/>
                <w:lang w:bidi="ar-SA"/>
              </w:rPr>
            </w:pPr>
            <w:r w:rsidRPr="00587CCE">
              <w:rPr>
                <w:b/>
                <w:color w:val="FFFFFF" w:themeColor="background1"/>
                <w:sz w:val="20"/>
                <w:lang w:bidi="ar-SA"/>
              </w:rPr>
              <w:t>Place of Birth</w:t>
            </w:r>
            <w:r w:rsidR="001638DE" w:rsidRPr="00587CCE">
              <w:rPr>
                <w:b/>
                <w:color w:val="FFFFFF" w:themeColor="background1"/>
                <w:sz w:val="20"/>
                <w:lang w:bidi="ar-SA"/>
              </w:rPr>
              <w:t>:</w:t>
            </w:r>
            <w:r w:rsidR="001638DE" w:rsidRPr="00587CCE">
              <w:rPr>
                <w:color w:val="FFFFFF" w:themeColor="background1"/>
                <w:sz w:val="20"/>
                <w:lang w:bidi="ar-SA"/>
              </w:rPr>
              <w:t xml:space="preserve"> </w:t>
            </w:r>
            <w:r w:rsidRPr="00587CCE">
              <w:rPr>
                <w:color w:val="FFFFFF" w:themeColor="background1"/>
                <w:sz w:val="20"/>
                <w:lang w:bidi="ar-SA"/>
              </w:rPr>
              <w:t>Edda, Concilium Prima</w:t>
            </w:r>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pPr>
              <w:rPr>
                <w:lang w:bidi="ar-SA"/>
              </w:rPr>
            </w:pPr>
          </w:p>
        </w:tc>
        <w:tc>
          <w:tcPr>
            <w:tcW w:w="4738" w:type="dxa"/>
          </w:tcPr>
          <w:p w14:paraId="4607763B" w14:textId="7F53C158" w:rsidR="001638DE" w:rsidRPr="00B379C8" w:rsidRDefault="001638DE">
            <w:pPr>
              <w:rPr>
                <w:sz w:val="20"/>
                <w:lang w:bidi="ar-SA"/>
              </w:rPr>
            </w:pPr>
            <w:r w:rsidRPr="00755F77">
              <w:rPr>
                <w:b/>
                <w:sz w:val="20"/>
                <w:lang w:bidi="ar-SA"/>
              </w:rPr>
              <w:t>Height:</w:t>
            </w:r>
            <w:r>
              <w:rPr>
                <w:sz w:val="20"/>
                <w:lang w:bidi="ar-SA"/>
              </w:rPr>
              <w:t xml:space="preserve"> 1.6</w:t>
            </w:r>
            <w:r w:rsidR="00124AEC">
              <w:rPr>
                <w:sz w:val="20"/>
                <w:lang w:bidi="ar-SA"/>
              </w:rPr>
              <w:t>0</w:t>
            </w:r>
            <w:r>
              <w:rPr>
                <w:sz w:val="20"/>
                <w:lang w:bidi="ar-SA"/>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pPr>
              <w:rPr>
                <w:lang w:bidi="ar-SA"/>
              </w:rPr>
            </w:pPr>
          </w:p>
        </w:tc>
        <w:tc>
          <w:tcPr>
            <w:tcW w:w="4738" w:type="dxa"/>
            <w:shd w:val="clear" w:color="auto" w:fill="2F5496" w:themeFill="accent1" w:themeFillShade="BF"/>
          </w:tcPr>
          <w:p w14:paraId="237A06CB" w14:textId="2087CCFA" w:rsidR="001638DE" w:rsidRPr="00B379C8" w:rsidRDefault="001638DE">
            <w:pPr>
              <w:rPr>
                <w:sz w:val="20"/>
                <w:lang w:bidi="ar-SA"/>
              </w:rPr>
            </w:pPr>
            <w:r w:rsidRPr="00587CCE">
              <w:rPr>
                <w:b/>
                <w:color w:val="FFFFFF" w:themeColor="background1"/>
                <w:sz w:val="20"/>
                <w:lang w:bidi="ar-SA"/>
              </w:rPr>
              <w:t>Weight:</w:t>
            </w:r>
            <w:r w:rsidRPr="00587CCE">
              <w:rPr>
                <w:color w:val="FFFFFF" w:themeColor="background1"/>
                <w:sz w:val="20"/>
                <w:lang w:bidi="ar-SA"/>
              </w:rPr>
              <w:t xml:space="preserve"> 5</w:t>
            </w:r>
            <w:r w:rsidR="00124AEC" w:rsidRPr="00587CCE">
              <w:rPr>
                <w:color w:val="FFFFFF" w:themeColor="background1"/>
                <w:sz w:val="20"/>
                <w:lang w:bidi="ar-SA"/>
              </w:rPr>
              <w:t>1.25</w:t>
            </w:r>
            <w:r w:rsidRPr="00587CCE">
              <w:rPr>
                <w:color w:val="FFFFFF" w:themeColor="background1"/>
                <w:sz w:val="20"/>
                <w:lang w:bidi="ar-SA"/>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pPr>
              <w:rPr>
                <w:lang w:bidi="ar-SA"/>
              </w:rPr>
            </w:pPr>
          </w:p>
        </w:tc>
        <w:tc>
          <w:tcPr>
            <w:tcW w:w="4738" w:type="dxa"/>
          </w:tcPr>
          <w:p w14:paraId="4D96AC59" w14:textId="77777777" w:rsidR="001638DE" w:rsidRPr="00B379C8" w:rsidRDefault="001638DE">
            <w:pPr>
              <w:rPr>
                <w:sz w:val="20"/>
                <w:lang w:bidi="ar-SA"/>
              </w:rPr>
            </w:pPr>
            <w:r w:rsidRPr="00755F77">
              <w:rPr>
                <w:b/>
                <w:sz w:val="20"/>
                <w:lang w:bidi="ar-SA"/>
              </w:rPr>
              <w:t>Hair Color:</w:t>
            </w:r>
            <w:r>
              <w:rPr>
                <w:sz w:val="20"/>
                <w:lang w:bidi="ar-SA"/>
              </w:rPr>
              <w:t xml:space="preserve"> Black</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pPr>
              <w:rPr>
                <w:lang w:bidi="ar-SA"/>
              </w:rPr>
            </w:pPr>
          </w:p>
        </w:tc>
        <w:tc>
          <w:tcPr>
            <w:tcW w:w="4738" w:type="dxa"/>
            <w:shd w:val="clear" w:color="auto" w:fill="2F5496" w:themeFill="accent1" w:themeFillShade="BF"/>
          </w:tcPr>
          <w:p w14:paraId="16BA25F8" w14:textId="77777777" w:rsidR="001638DE" w:rsidRPr="00B379C8" w:rsidRDefault="001638DE">
            <w:pPr>
              <w:rPr>
                <w:sz w:val="20"/>
                <w:lang w:bidi="ar-SA"/>
              </w:rPr>
            </w:pPr>
            <w:r w:rsidRPr="00587CCE">
              <w:rPr>
                <w:b/>
                <w:color w:val="FFFFFF" w:themeColor="background1"/>
                <w:sz w:val="20"/>
                <w:lang w:bidi="ar-SA"/>
              </w:rPr>
              <w:t>Eye Color:</w:t>
            </w:r>
            <w:r w:rsidRPr="00587CCE">
              <w:rPr>
                <w:color w:val="FFFFFF" w:themeColor="background1"/>
                <w:sz w:val="20"/>
                <w:lang w:bidi="ar-SA"/>
              </w:rPr>
              <w:t xml:space="preserve"> Brown</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pPr>
              <w:rPr>
                <w:lang w:bidi="ar-SA"/>
              </w:rPr>
            </w:pPr>
          </w:p>
        </w:tc>
        <w:tc>
          <w:tcPr>
            <w:tcW w:w="4738" w:type="dxa"/>
            <w:vMerge w:val="restart"/>
          </w:tcPr>
          <w:p w14:paraId="0B5A5B5C" w14:textId="469D3BAB" w:rsidR="001638DE" w:rsidRPr="00F85964" w:rsidRDefault="001638DE" w:rsidP="001638DE">
            <w:pPr>
              <w:rPr>
                <w:sz w:val="20"/>
                <w:lang w:bidi="ar-SA"/>
              </w:rPr>
            </w:pPr>
            <w:r w:rsidRPr="00755F77">
              <w:rPr>
                <w:b/>
                <w:sz w:val="20"/>
                <w:lang w:bidi="ar-SA"/>
              </w:rPr>
              <w:t>Parents:</w:t>
            </w:r>
            <w:r>
              <w:rPr>
                <w:sz w:val="20"/>
                <w:lang w:bidi="ar-SA"/>
              </w:rPr>
              <w:t xml:space="preserve"> </w:t>
            </w:r>
            <w:r w:rsidR="00124AEC">
              <w:rPr>
                <w:sz w:val="20"/>
                <w:lang w:bidi="ar-SA"/>
              </w:rPr>
              <w:t>Kelvin Hammond Matsuda</w:t>
            </w:r>
            <w:r>
              <w:rPr>
                <w:sz w:val="20"/>
                <w:lang w:bidi="ar-SA"/>
              </w:rPr>
              <w:t xml:space="preserve">, father, and </w:t>
            </w:r>
            <w:r w:rsidR="00124AEC">
              <w:rPr>
                <w:sz w:val="20"/>
                <w:lang w:bidi="ar-SA"/>
              </w:rPr>
              <w:t>Emma Beckham Matsuda</w:t>
            </w:r>
            <w:r>
              <w:rPr>
                <w:sz w:val="20"/>
                <w:lang w:bidi="ar-SA"/>
              </w:rPr>
              <w:t>, mother.</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pPr>
              <w:rPr>
                <w:lang w:bidi="ar-SA"/>
              </w:rPr>
            </w:pPr>
          </w:p>
        </w:tc>
        <w:tc>
          <w:tcPr>
            <w:tcW w:w="4738" w:type="dxa"/>
            <w:vMerge/>
          </w:tcPr>
          <w:p w14:paraId="6EEE4F83" w14:textId="77777777" w:rsidR="001638DE" w:rsidRPr="00755F77" w:rsidRDefault="001638DE">
            <w:pPr>
              <w:rPr>
                <w:sz w:val="20"/>
                <w:lang w:bidi="ar-SA"/>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pPr>
              <w:rPr>
                <w:lang w:bidi="ar-SA"/>
              </w:rPr>
            </w:pPr>
          </w:p>
        </w:tc>
        <w:tc>
          <w:tcPr>
            <w:tcW w:w="4738" w:type="dxa"/>
            <w:vMerge w:val="restart"/>
          </w:tcPr>
          <w:p w14:paraId="559EC34D" w14:textId="20D1C187" w:rsidR="001638DE" w:rsidRPr="00F85964" w:rsidRDefault="00587CCE">
            <w:pPr>
              <w:rPr>
                <w:sz w:val="20"/>
                <w:lang w:bidi="ar-SA"/>
              </w:rPr>
            </w:pPr>
            <w:r>
              <w:rPr>
                <w:b/>
                <w:sz w:val="20"/>
                <w:lang w:bidi="ar-SA"/>
              </w:rPr>
              <w:t>Additional</w:t>
            </w:r>
            <w:r w:rsidR="001638DE" w:rsidRPr="00755F77">
              <w:rPr>
                <w:b/>
                <w:sz w:val="20"/>
                <w:lang w:bidi="ar-SA"/>
              </w:rPr>
              <w:t xml:space="preserve"> Relatives:</w:t>
            </w:r>
            <w:r w:rsidR="001638DE">
              <w:rPr>
                <w:sz w:val="20"/>
                <w:lang w:bidi="ar-SA"/>
              </w:rPr>
              <w:t xml:space="preserve"> </w:t>
            </w:r>
            <w:r w:rsidR="00124AEC">
              <w:rPr>
                <w:sz w:val="20"/>
                <w:lang w:bidi="ar-SA"/>
              </w:rPr>
              <w:t xml:space="preserve">Horatio Nobu </w:t>
            </w:r>
            <w:proofErr w:type="spellStart"/>
            <w:r w:rsidR="00124AEC">
              <w:rPr>
                <w:sz w:val="20"/>
                <w:lang w:bidi="ar-SA"/>
              </w:rPr>
              <w:t>Matsdua</w:t>
            </w:r>
            <w:proofErr w:type="spellEnd"/>
            <w:r w:rsidR="001638DE">
              <w:rPr>
                <w:sz w:val="20"/>
                <w:lang w:bidi="ar-SA"/>
              </w:rPr>
              <w:t xml:space="preserve">, younger </w:t>
            </w:r>
            <w:r w:rsidR="00124AEC">
              <w:rPr>
                <w:sz w:val="20"/>
                <w:lang w:bidi="ar-SA"/>
              </w:rPr>
              <w:t>brother</w:t>
            </w:r>
            <w:r w:rsidR="001638DE">
              <w:rPr>
                <w:sz w:val="20"/>
                <w:lang w:bidi="ar-SA"/>
              </w:rPr>
              <w:t xml:space="preserve">, </w:t>
            </w:r>
            <w:r w:rsidR="00124AEC">
              <w:rPr>
                <w:sz w:val="20"/>
                <w:lang w:bidi="ar-SA"/>
              </w:rPr>
              <w:t>Hannah Grace Matsuda</w:t>
            </w:r>
            <w:r w:rsidR="001638DE">
              <w:rPr>
                <w:sz w:val="20"/>
                <w:lang w:bidi="ar-SA"/>
              </w:rPr>
              <w:t xml:space="preserve">, younger </w:t>
            </w:r>
            <w:r w:rsidR="00124AEC">
              <w:rPr>
                <w:sz w:val="20"/>
                <w:lang w:bidi="ar-SA"/>
              </w:rPr>
              <w:t>sister, and Laurel Diana Beckham, maternal aunt.</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pPr>
              <w:rPr>
                <w:lang w:bidi="ar-SA"/>
              </w:rPr>
            </w:pPr>
          </w:p>
        </w:tc>
        <w:tc>
          <w:tcPr>
            <w:tcW w:w="4738" w:type="dxa"/>
            <w:vMerge/>
          </w:tcPr>
          <w:p w14:paraId="3A11CA1B" w14:textId="77777777" w:rsidR="001638DE" w:rsidRPr="00755F77" w:rsidRDefault="001638DE">
            <w:pPr>
              <w:rPr>
                <w:sz w:val="20"/>
                <w:lang w:bidi="ar-SA"/>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pPr>
              <w:rPr>
                <w:lang w:bidi="ar-SA"/>
              </w:rPr>
            </w:pPr>
          </w:p>
        </w:tc>
        <w:tc>
          <w:tcPr>
            <w:tcW w:w="4738" w:type="dxa"/>
            <w:shd w:val="clear" w:color="auto" w:fill="2F5496" w:themeFill="accent1" w:themeFillShade="BF"/>
          </w:tcPr>
          <w:p w14:paraId="04D2DEFE" w14:textId="23116F5E" w:rsidR="001638DE" w:rsidRPr="00F85964" w:rsidRDefault="001638DE">
            <w:pPr>
              <w:rPr>
                <w:sz w:val="20"/>
                <w:lang w:bidi="ar-SA"/>
              </w:rPr>
            </w:pPr>
            <w:r w:rsidRPr="00587CCE">
              <w:rPr>
                <w:b/>
                <w:color w:val="FFFFFF" w:themeColor="background1"/>
                <w:sz w:val="20"/>
                <w:lang w:bidi="ar-SA"/>
              </w:rPr>
              <w:t>Affiliations:</w:t>
            </w:r>
            <w:r w:rsidRPr="00587CCE">
              <w:rPr>
                <w:color w:val="FFFFFF" w:themeColor="background1"/>
                <w:sz w:val="20"/>
                <w:lang w:bidi="ar-SA"/>
              </w:rPr>
              <w:t xml:space="preserve"> </w:t>
            </w:r>
            <w:r w:rsidR="00124AEC" w:rsidRPr="00587CCE">
              <w:rPr>
                <w:color w:val="FFFFFF" w:themeColor="background1"/>
                <w:sz w:val="20"/>
                <w:lang w:bidi="ar-SA"/>
              </w:rPr>
              <w:t xml:space="preserve">0-12, </w:t>
            </w:r>
            <w:r w:rsidR="00587CCE" w:rsidRPr="00587CCE">
              <w:rPr>
                <w:color w:val="FFFFFF" w:themeColor="background1"/>
                <w:sz w:val="20"/>
                <w:lang w:bidi="ar-SA"/>
              </w:rPr>
              <w:t xml:space="preserve">Bureau Toth, </w:t>
            </w:r>
            <w:r w:rsidR="00124AEC" w:rsidRPr="00587CCE">
              <w:rPr>
                <w:color w:val="FFFFFF" w:themeColor="background1"/>
                <w:sz w:val="20"/>
                <w:lang w:bidi="ar-SA"/>
              </w:rPr>
              <w:t>Bureau Noir, Bureau Aegis</w:t>
            </w:r>
          </w:p>
        </w:tc>
      </w:tr>
      <w:tr w:rsidR="001638DE" w14:paraId="09E1FEF0" w14:textId="77777777" w:rsidTr="00587CCE">
        <w:trPr>
          <w:trHeight w:val="1160"/>
        </w:trPr>
        <w:tc>
          <w:tcPr>
            <w:tcW w:w="2155" w:type="dxa"/>
            <w:shd w:val="clear" w:color="auto" w:fill="2F5496" w:themeFill="accent1" w:themeFillShade="BF"/>
          </w:tcPr>
          <w:p w14:paraId="083105AC" w14:textId="75A293D1" w:rsidR="001638DE" w:rsidRPr="00587CCE" w:rsidRDefault="00587CCE">
            <w:pPr>
              <w:rPr>
                <w:b/>
                <w:color w:val="FFFFFF" w:themeColor="background1"/>
                <w:sz w:val="20"/>
                <w:lang w:bidi="ar-SA"/>
              </w:rPr>
            </w:pPr>
            <w:r w:rsidRPr="00587CCE">
              <w:rPr>
                <w:b/>
                <w:color w:val="FFFFFF" w:themeColor="background1"/>
                <w:sz w:val="20"/>
                <w:lang w:bidi="ar-SA"/>
              </w:rPr>
              <w:t xml:space="preserve">Family </w:t>
            </w:r>
            <w:r w:rsidR="001638DE" w:rsidRPr="00587CCE">
              <w:rPr>
                <w:b/>
                <w:color w:val="FFFFFF" w:themeColor="background1"/>
                <w:sz w:val="20"/>
                <w:lang w:bidi="ar-SA"/>
              </w:rPr>
              <w:t>Background</w:t>
            </w:r>
          </w:p>
        </w:tc>
        <w:tc>
          <w:tcPr>
            <w:tcW w:w="6475" w:type="dxa"/>
            <w:gridSpan w:val="2"/>
          </w:tcPr>
          <w:p w14:paraId="5BB35573" w14:textId="44F12503" w:rsidR="001638DE" w:rsidRPr="00755F77" w:rsidRDefault="00587CCE" w:rsidP="001638DE">
            <w:pPr>
              <w:rPr>
                <w:sz w:val="20"/>
                <w:lang w:bidi="ar-SA"/>
              </w:rPr>
            </w:pPr>
            <w:r>
              <w:rPr>
                <w:sz w:val="20"/>
                <w:lang w:bidi="ar-SA"/>
              </w:rPr>
              <w:t xml:space="preserve">Isabel is the eldest of three children born to Kelvin and Emma Matsuda. Her father loyally served O-12 as a member of the Blue Coats, </w:t>
            </w:r>
            <w:proofErr w:type="spellStart"/>
            <w:r>
              <w:rPr>
                <w:sz w:val="20"/>
                <w:lang w:bidi="ar-SA"/>
              </w:rPr>
              <w:t>Starmada’s</w:t>
            </w:r>
            <w:proofErr w:type="spellEnd"/>
            <w:r>
              <w:rPr>
                <w:sz w:val="20"/>
                <w:lang w:bidi="ar-SA"/>
              </w:rPr>
              <w:t xml:space="preserve"> special Naval Security Detachment for over twenty-five years, and her mother is still actively employed as research scientist by Bureau Agni. Isabel’s brother Horatio was born three years after her and her sister Hannah two years later. While her family was not wealthy, Isabel grew up well-adjusted in a happy middle-class home.</w:t>
            </w:r>
          </w:p>
        </w:tc>
      </w:tr>
      <w:tr w:rsidR="001638DE" w14:paraId="2A934332" w14:textId="77777777" w:rsidTr="00587CCE">
        <w:trPr>
          <w:trHeight w:val="1162"/>
        </w:trPr>
        <w:tc>
          <w:tcPr>
            <w:tcW w:w="2155" w:type="dxa"/>
            <w:shd w:val="clear" w:color="auto" w:fill="2F5496" w:themeFill="accent1" w:themeFillShade="BF"/>
          </w:tcPr>
          <w:p w14:paraId="3DFDEEB7" w14:textId="110B32A5" w:rsidR="001638DE" w:rsidRPr="00587CCE" w:rsidRDefault="001638DE">
            <w:pPr>
              <w:rPr>
                <w:b/>
                <w:color w:val="FFFFFF" w:themeColor="background1"/>
                <w:sz w:val="20"/>
                <w:lang w:bidi="ar-SA"/>
              </w:rPr>
            </w:pPr>
            <w:r w:rsidRPr="00587CCE">
              <w:rPr>
                <w:b/>
                <w:color w:val="FFFFFF" w:themeColor="background1"/>
                <w:sz w:val="20"/>
                <w:lang w:bidi="ar-SA"/>
              </w:rPr>
              <w:t>Career Background</w:t>
            </w:r>
          </w:p>
        </w:tc>
        <w:tc>
          <w:tcPr>
            <w:tcW w:w="6475" w:type="dxa"/>
            <w:gridSpan w:val="2"/>
          </w:tcPr>
          <w:p w14:paraId="51BBBECB" w14:textId="037574C3" w:rsidR="001638DE" w:rsidRPr="00755F77" w:rsidRDefault="00587CCE">
            <w:pPr>
              <w:rPr>
                <w:sz w:val="20"/>
                <w:lang w:bidi="ar-SA"/>
              </w:rPr>
            </w:pPr>
            <w:r>
              <w:rPr>
                <w:sz w:val="20"/>
                <w:lang w:bidi="ar-SA"/>
              </w:rPr>
              <w:t xml:space="preserve">Determined to serve O-12 just like her parents, Isabel secured a spot at the Bureau Aegis training and instruction academy in </w:t>
            </w:r>
            <w:proofErr w:type="spellStart"/>
            <w:r>
              <w:rPr>
                <w:sz w:val="20"/>
                <w:lang w:bidi="ar-SA"/>
              </w:rPr>
              <w:t>Thokk</w:t>
            </w:r>
            <w:proofErr w:type="spellEnd"/>
            <w:r>
              <w:rPr>
                <w:sz w:val="20"/>
                <w:lang w:bidi="ar-SA"/>
              </w:rPr>
              <w:t xml:space="preserve"> where she received extensive military training during her teenage years. Isabel was recruited by Bureau Toth as an agent directly out of the academy. She distinguished herself during several years of service to Bureau Toth tracking and shutting down a variety of efforts to create artificial intelligences, including a group that may have been surreptitiously funded by the Black Hand. Following reports of difficult fighting on the Paradiso front, Isabel requested a transfer to Bureau Aegis that was granted. After months of additional training, Isabel joined the elite Delta special operations unit and deployed to the Paradiso front where she engaged in combat against elements of the </w:t>
            </w:r>
            <w:proofErr w:type="spellStart"/>
            <w:r>
              <w:rPr>
                <w:sz w:val="20"/>
                <w:lang w:bidi="ar-SA"/>
              </w:rPr>
              <w:t>Morat</w:t>
            </w:r>
            <w:proofErr w:type="spellEnd"/>
            <w:r>
              <w:rPr>
                <w:sz w:val="20"/>
                <w:lang w:bidi="ar-SA"/>
              </w:rPr>
              <w:t xml:space="preserve"> Aggression Force as an elite jump commando. During her years as a Delta, Isabel served two tours of duty on Paradiso and a third on Concilium itself fighting against Combined Army elements on Helheim. Toward the end of her enlistment period, Isabel was approached by a Bureau Noir handler about joining the agency as NOC Intelligence operative. Reluctant at first, she was eventually convinced that she could serve a greater purpose operating from the Shadows rather than openly. Further information regarding her recruitment can be obtained from Agent Matsuda’s full file in Appendix B with SAP clearance. </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lang w:bidi="ar-SA"/>
              </w:rPr>
            </w:pPr>
            <w:r w:rsidRPr="00587CCE">
              <w:rPr>
                <w:b/>
                <w:color w:val="FFFFFF" w:themeColor="background1"/>
                <w:sz w:val="20"/>
                <w:lang w:bidi="ar-SA"/>
              </w:rPr>
              <w:t>Apparent Goals</w:t>
            </w:r>
          </w:p>
        </w:tc>
        <w:tc>
          <w:tcPr>
            <w:tcW w:w="6475" w:type="dxa"/>
            <w:gridSpan w:val="2"/>
          </w:tcPr>
          <w:p w14:paraId="16644FE5" w14:textId="633F5E22" w:rsidR="001638DE" w:rsidRPr="00755F77" w:rsidRDefault="00587CCE">
            <w:pPr>
              <w:rPr>
                <w:sz w:val="20"/>
                <w:lang w:bidi="ar-SA"/>
              </w:rPr>
            </w:pPr>
            <w:r>
              <w:rPr>
                <w:sz w:val="20"/>
                <w:lang w:bidi="ar-SA"/>
              </w:rPr>
              <w:t>Agent Matsuda is a loyal patriot who believes that O-12 is crucial to the survival of humanity. It is the opinion of Dr. Forbath that there are no concerns related to Agent Matsuda’s abilities to faithfully execute her duties. Her apparent affinity for old samurai media is representative of the high value she places on honor and duty.</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lang w:bidi="ar-SA"/>
              </w:rPr>
            </w:pPr>
            <w:r w:rsidRPr="00587CCE">
              <w:rPr>
                <w:b/>
                <w:color w:val="FFFFFF" w:themeColor="background1"/>
                <w:sz w:val="20"/>
                <w:lang w:bidi="ar-SA"/>
              </w:rPr>
              <w:t>Strengths</w:t>
            </w:r>
          </w:p>
        </w:tc>
        <w:tc>
          <w:tcPr>
            <w:tcW w:w="6475" w:type="dxa"/>
            <w:gridSpan w:val="2"/>
          </w:tcPr>
          <w:p w14:paraId="2AB83B3E" w14:textId="4B4CD454" w:rsidR="001638DE" w:rsidRPr="00755F77" w:rsidRDefault="00587CCE">
            <w:pPr>
              <w:rPr>
                <w:sz w:val="20"/>
                <w:lang w:bidi="ar-SA"/>
              </w:rPr>
            </w:pPr>
            <w:r>
              <w:rPr>
                <w:sz w:val="20"/>
                <w:lang w:bidi="ar-SA"/>
              </w:rPr>
              <w:t>Intelligent, diligent, and possessed of a strong will, Matsuda is a well-rounded agent skilled in hacking, combat, and possessed of strong skills of persuasion. Despite her impressive skills, it may ultimately be her ability to connect to people that proves to be of greatest use.</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lang w:bidi="ar-SA"/>
              </w:rPr>
            </w:pPr>
            <w:r w:rsidRPr="00587CCE">
              <w:rPr>
                <w:b/>
                <w:color w:val="FFFFFF" w:themeColor="background1"/>
                <w:sz w:val="20"/>
                <w:lang w:bidi="ar-SA"/>
              </w:rPr>
              <w:lastRenderedPageBreak/>
              <w:t>Weaknesses</w:t>
            </w:r>
          </w:p>
        </w:tc>
        <w:tc>
          <w:tcPr>
            <w:tcW w:w="6475" w:type="dxa"/>
            <w:gridSpan w:val="2"/>
          </w:tcPr>
          <w:p w14:paraId="0D5B9763" w14:textId="02722117" w:rsidR="001638DE" w:rsidRPr="00755F77" w:rsidRDefault="00587CCE" w:rsidP="001638DE">
            <w:pPr>
              <w:rPr>
                <w:sz w:val="20"/>
                <w:lang w:bidi="ar-SA"/>
              </w:rPr>
            </w:pPr>
            <w:r>
              <w:rPr>
                <w:sz w:val="20"/>
                <w:lang w:bidi="ar-SA"/>
              </w:rPr>
              <w:t>Perhaps because of her many and varied gifts, Isabel’s energetic and sometimes even hyper nature can work against her on occasion, causing her innate drive and ambition to become unfocused and haphazard. For this reason, it is important to try and make sure that she is given clear goals so that she does not become sidetracked by non-mission focused events.</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lang w:bidi="ar-SA"/>
              </w:rPr>
            </w:pPr>
            <w:r w:rsidRPr="00587CCE">
              <w:rPr>
                <w:b/>
                <w:color w:val="FFFFFF" w:themeColor="background1"/>
                <w:sz w:val="20"/>
                <w:lang w:bidi="ar-SA"/>
              </w:rPr>
              <w:t>Personality and Temperament</w:t>
            </w:r>
          </w:p>
        </w:tc>
        <w:tc>
          <w:tcPr>
            <w:tcW w:w="6475" w:type="dxa"/>
            <w:gridSpan w:val="2"/>
          </w:tcPr>
          <w:p w14:paraId="2DAD2480" w14:textId="684EE3B0" w:rsidR="001638DE" w:rsidRPr="00755F77" w:rsidRDefault="00587CCE">
            <w:pPr>
              <w:rPr>
                <w:sz w:val="20"/>
                <w:lang w:bidi="ar-SA"/>
              </w:rPr>
            </w:pPr>
            <w:r>
              <w:rPr>
                <w:sz w:val="20"/>
                <w:lang w:bidi="ar-SA"/>
              </w:rPr>
              <w:t xml:space="preserve">Curious, forthright, and tenacious, Isabel remains upbeat and determined despite having faced the atrocities of war. She pursues goals with </w:t>
            </w:r>
            <w:proofErr w:type="spellStart"/>
            <w:proofErr w:type="gramStart"/>
            <w:r>
              <w:rPr>
                <w:sz w:val="20"/>
                <w:lang w:bidi="ar-SA"/>
              </w:rPr>
              <w:t>a</w:t>
            </w:r>
            <w:proofErr w:type="spellEnd"/>
            <w:proofErr w:type="gramEnd"/>
            <w:r>
              <w:rPr>
                <w:sz w:val="20"/>
                <w:lang w:bidi="ar-SA"/>
              </w:rPr>
              <w:t xml:space="preserve"> energy that borders on hyperactivity as mentioned above.</w:t>
            </w:r>
          </w:p>
        </w:tc>
      </w:tr>
      <w:tr w:rsidR="001638DE"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lang w:bidi="ar-SA"/>
              </w:rPr>
            </w:pPr>
            <w:r w:rsidRPr="00587CCE">
              <w:rPr>
                <w:b/>
                <w:color w:val="FFFFFF" w:themeColor="background1"/>
                <w:sz w:val="20"/>
                <w:lang w:bidi="ar-SA"/>
              </w:rPr>
              <w:t>Known Allies</w:t>
            </w:r>
          </w:p>
        </w:tc>
        <w:tc>
          <w:tcPr>
            <w:tcW w:w="6475" w:type="dxa"/>
            <w:gridSpan w:val="2"/>
          </w:tcPr>
          <w:p w14:paraId="24E21893" w14:textId="6CEF3582" w:rsidR="001638DE" w:rsidRPr="00755F77" w:rsidRDefault="00587CCE">
            <w:pPr>
              <w:rPr>
                <w:sz w:val="20"/>
                <w:lang w:bidi="ar-SA"/>
              </w:rPr>
            </w:pPr>
            <w:r>
              <w:rPr>
                <w:sz w:val="20"/>
                <w:lang w:bidi="ar-SA"/>
              </w:rPr>
              <w:t>Beyond her obvious allies and contacts within Bureaus Toth, Aegis, and Noir, Matsuda maintains a close personal friendship with Basilisk Delta Emeka Temitope, who she served two tours with on Paradiso. She also has a strong connection with a White Company mercenary named Xavier Cormack who she rescued from a terrible vehicle accident on the streets of Edda.</w:t>
            </w:r>
          </w:p>
        </w:tc>
      </w:tr>
      <w:tr w:rsidR="001638DE" w14:paraId="7C54BE07" w14:textId="77777777" w:rsidTr="00587CCE">
        <w:trPr>
          <w:trHeight w:val="926"/>
        </w:trPr>
        <w:tc>
          <w:tcPr>
            <w:tcW w:w="2155" w:type="dxa"/>
            <w:shd w:val="clear" w:color="auto" w:fill="2F5496" w:themeFill="accent1" w:themeFillShade="BF"/>
          </w:tcPr>
          <w:p w14:paraId="6BDAE2E9" w14:textId="6A67F465" w:rsidR="001638DE" w:rsidRPr="00587CCE" w:rsidRDefault="001638DE">
            <w:pPr>
              <w:rPr>
                <w:b/>
                <w:color w:val="FFFFFF" w:themeColor="background1"/>
                <w:sz w:val="20"/>
                <w:lang w:bidi="ar-SA"/>
              </w:rPr>
            </w:pPr>
            <w:r w:rsidRPr="00587CCE">
              <w:rPr>
                <w:b/>
                <w:color w:val="FFFFFF" w:themeColor="background1"/>
                <w:sz w:val="20"/>
                <w:lang w:bidi="ar-SA"/>
              </w:rPr>
              <w:t>Known Enemies</w:t>
            </w:r>
          </w:p>
        </w:tc>
        <w:tc>
          <w:tcPr>
            <w:tcW w:w="6475" w:type="dxa"/>
            <w:gridSpan w:val="2"/>
          </w:tcPr>
          <w:p w14:paraId="473FF988" w14:textId="3D6F273F" w:rsidR="001638DE" w:rsidRPr="00755F77" w:rsidRDefault="00587CCE" w:rsidP="001638DE">
            <w:pPr>
              <w:rPr>
                <w:sz w:val="20"/>
                <w:lang w:bidi="ar-SA"/>
              </w:rPr>
            </w:pPr>
            <w:r>
              <w:rPr>
                <w:sz w:val="20"/>
                <w:lang w:bidi="ar-SA"/>
              </w:rPr>
              <w:t>Isabel has likely earned her share of enemies over the years, though too most she would have likely just been a faceless member of various O-12 enforcement arms. The only individual we have identified with a strong personal grudge is Nadia Voronin, a suspected Black Hand agent caught up in one of Agent Matsuda’s investigations during her time with Bureau Toth.</w:t>
            </w:r>
          </w:p>
        </w:tc>
      </w:tr>
      <w:tr w:rsidR="00587CCE" w14:paraId="73693A77" w14:textId="77777777" w:rsidTr="00587CCE">
        <w:trPr>
          <w:trHeight w:val="548"/>
        </w:trPr>
        <w:tc>
          <w:tcPr>
            <w:tcW w:w="2155" w:type="dxa"/>
            <w:shd w:val="clear" w:color="auto" w:fill="2F5496" w:themeFill="accent1" w:themeFillShade="BF"/>
          </w:tcPr>
          <w:p w14:paraId="2885DE52" w14:textId="173011DF" w:rsidR="00587CCE" w:rsidRPr="00587CCE" w:rsidRDefault="00587CCE">
            <w:pPr>
              <w:rPr>
                <w:b/>
                <w:color w:val="FFFFFF" w:themeColor="background1"/>
                <w:sz w:val="20"/>
                <w:lang w:bidi="ar-SA"/>
              </w:rPr>
            </w:pPr>
            <w:r>
              <w:rPr>
                <w:b/>
                <w:color w:val="FFFFFF" w:themeColor="background1"/>
                <w:sz w:val="20"/>
                <w:lang w:bidi="ar-SA"/>
              </w:rPr>
              <w:t>Evaluation</w:t>
            </w:r>
          </w:p>
        </w:tc>
        <w:tc>
          <w:tcPr>
            <w:tcW w:w="6475" w:type="dxa"/>
            <w:gridSpan w:val="2"/>
          </w:tcPr>
          <w:p w14:paraId="32AEB52C" w14:textId="18A0364F" w:rsidR="00587CCE" w:rsidRDefault="00587CCE" w:rsidP="001638DE">
            <w:pPr>
              <w:rPr>
                <w:sz w:val="20"/>
                <w:lang w:bidi="ar-SA"/>
              </w:rPr>
            </w:pPr>
            <w:r>
              <w:rPr>
                <w:sz w:val="20"/>
                <w:lang w:bidi="ar-SA"/>
              </w:rPr>
              <w:t>It is our belief that Isabel Matsuda will serve Bureau Noir extremely well and should immediately</w:t>
            </w:r>
            <w:r w:rsidR="00F916DA">
              <w:rPr>
                <w:sz w:val="20"/>
                <w:lang w:bidi="ar-SA"/>
              </w:rPr>
              <w:t xml:space="preserve"> be</w:t>
            </w:r>
            <w:r>
              <w:rPr>
                <w:sz w:val="20"/>
                <w:lang w:bidi="ar-SA"/>
              </w:rPr>
              <w:t xml:space="preserve"> recruited.</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lang w:bidi="ar-SA"/>
              </w:rPr>
            </w:pPr>
            <w:r w:rsidRPr="00587CCE">
              <w:rPr>
                <w:b/>
                <w:color w:val="FFFFFF" w:themeColor="background1"/>
                <w:sz w:val="20"/>
                <w:lang w:bidi="ar-SA"/>
              </w:rPr>
              <w:t>Assessment</w:t>
            </w:r>
          </w:p>
          <w:p w14:paraId="613F83BD" w14:textId="6492AF9D" w:rsidR="00587CCE" w:rsidRPr="00587CCE" w:rsidRDefault="00587CCE">
            <w:pPr>
              <w:rPr>
                <w:b/>
                <w:color w:val="FFFFFF" w:themeColor="background1"/>
                <w:sz w:val="20"/>
                <w:lang w:bidi="ar-SA"/>
              </w:rPr>
            </w:pPr>
            <w:r w:rsidRPr="00587CCE">
              <w:rPr>
                <w:b/>
                <w:color w:val="FFFFFF" w:themeColor="background1"/>
                <w:sz w:val="20"/>
                <w:lang w:bidi="ar-SA"/>
              </w:rPr>
              <w:t>Approval</w:t>
            </w:r>
          </w:p>
        </w:tc>
        <w:tc>
          <w:tcPr>
            <w:tcW w:w="6475" w:type="dxa"/>
            <w:gridSpan w:val="2"/>
          </w:tcPr>
          <w:p w14:paraId="7B8A42A9" w14:textId="2ABDA65C" w:rsidR="00587CCE" w:rsidRDefault="00587CCE" w:rsidP="001638DE">
            <w:pPr>
              <w:rPr>
                <w:sz w:val="20"/>
                <w:lang w:bidi="ar-SA"/>
              </w:rPr>
            </w:pPr>
            <w:r>
              <w:rPr>
                <w:sz w:val="20"/>
                <w:lang w:bidi="ar-SA"/>
              </w:rPr>
              <w:t xml:space="preserve">Special Agent Hema </w:t>
            </w:r>
            <w:proofErr w:type="spellStart"/>
            <w:r>
              <w:rPr>
                <w:sz w:val="20"/>
                <w:lang w:bidi="ar-SA"/>
              </w:rPr>
              <w:t>Korapatti</w:t>
            </w:r>
            <w:proofErr w:type="spellEnd"/>
            <w:r>
              <w:rPr>
                <w:sz w:val="20"/>
                <w:lang w:bidi="ar-SA"/>
              </w:rPr>
              <w:t>. Access Code DVXTTI37KL</w:t>
            </w:r>
          </w:p>
          <w:p w14:paraId="5CADDF85" w14:textId="27802EA5" w:rsidR="00587CCE" w:rsidRDefault="00587CCE" w:rsidP="001638DE">
            <w:pPr>
              <w:rPr>
                <w:sz w:val="20"/>
                <w:lang w:bidi="ar-SA"/>
              </w:rPr>
            </w:pPr>
            <w:r>
              <w:rPr>
                <w:sz w:val="20"/>
                <w:lang w:bidi="ar-SA"/>
              </w:rPr>
              <w:t>with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638DE"/>
    <w:rsid w:val="00587CCE"/>
    <w:rsid w:val="00A55CDF"/>
    <w:rsid w:val="00B4413C"/>
    <w:rsid w:val="00F848C0"/>
    <w:rsid w:val="00F916DA"/>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CD3E85"/>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852</Words>
  <Characters>3912</Characters>
  <Application>Microsoft Office Word</Application>
  <DocSecurity>0</DocSecurity>
  <Lines>652</Lines>
  <Paragraphs>366</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5</cp:revision>
  <dcterms:created xsi:type="dcterms:W3CDTF">2021-06-07T19:19:00Z</dcterms:created>
  <dcterms:modified xsi:type="dcterms:W3CDTF">2021-07-22T20:59:00Z</dcterms:modified>
</cp:coreProperties>
</file>