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5"/>
        <w:gridCol w:w="1737"/>
        <w:gridCol w:w="4738"/>
      </w:tblGrid>
      <w:tr w:rsidR="001638DE" w14:paraId="65A2AE56" w14:textId="77777777" w:rsidTr="00587CCE">
        <w:tc>
          <w:tcPr>
            <w:tcW w:w="8630" w:type="dxa"/>
            <w:gridSpan w:val="3"/>
            <w:shd w:val="clear" w:color="auto" w:fill="2F5496" w:themeFill="accent1" w:themeFillShade="BF"/>
          </w:tcPr>
          <w:p w14:paraId="25A92950" w14:textId="3FBB9E2B" w:rsidR="00370D57" w:rsidRPr="0013428B" w:rsidRDefault="00F848C0" w:rsidP="001638DE">
            <w:pPr>
              <w:jc w:val="center"/>
            </w:pPr>
            <w:r w:rsidRPr="0013428B">
              <w:rPr>
                <w:rFonts w:ascii="Copperplate Gothic Bold" w:hAnsi="Copperplate Gothic Bold"/>
                <w:color w:val="FFFFFF" w:themeColor="background1"/>
              </w:rPr>
              <w:t xml:space="preserve">Bureau Noir </w:t>
            </w:r>
            <w:r w:rsidR="0013428B" w:rsidRPr="0013428B">
              <w:rPr>
                <w:rFonts w:ascii="Copperplate Gothic Bold" w:hAnsi="Copperplate Gothic Bold"/>
                <w:color w:val="FFFFFF" w:themeColor="background1"/>
              </w:rPr>
              <w:t>Counter-Intel Evaluation</w:t>
            </w:r>
            <w:r w:rsidR="00F916DA" w:rsidRPr="0013428B">
              <w:rPr>
                <w:rFonts w:ascii="Copperplate Gothic Bold" w:hAnsi="Copperplate Gothic Bold"/>
                <w:color w:val="FFFFFF" w:themeColor="background1"/>
              </w:rPr>
              <w:t xml:space="preserve">: </w:t>
            </w:r>
            <w:r w:rsidR="00D373C2">
              <w:rPr>
                <w:rFonts w:ascii="Copperplate Gothic Bold" w:hAnsi="Copperplate Gothic Bold"/>
                <w:color w:val="FFFFFF" w:themeColor="background1"/>
              </w:rPr>
              <w:t xml:space="preserve"> </w:t>
            </w:r>
            <w:proofErr w:type="spellStart"/>
            <w:r w:rsidR="00D373C2">
              <w:rPr>
                <w:rFonts w:ascii="Copperplate Gothic Bold" w:hAnsi="Copperplate Gothic Bold"/>
                <w:color w:val="FFFFFF" w:themeColor="background1"/>
              </w:rPr>
              <w:t>Hexa</w:t>
            </w:r>
            <w:proofErr w:type="spellEnd"/>
            <w:r w:rsidR="00D373C2">
              <w:rPr>
                <w:rFonts w:ascii="Copperplate Gothic Bold" w:hAnsi="Copperplate Gothic Bold"/>
                <w:color w:val="FFFFFF" w:themeColor="background1"/>
              </w:rPr>
              <w:t xml:space="preserve"> Agent 8712</w:t>
            </w:r>
          </w:p>
        </w:tc>
      </w:tr>
      <w:tr w:rsidR="001638DE" w14:paraId="5397AA69" w14:textId="77777777" w:rsidTr="00587CCE">
        <w:tc>
          <w:tcPr>
            <w:tcW w:w="3892" w:type="dxa"/>
            <w:gridSpan w:val="2"/>
            <w:vMerge w:val="restart"/>
            <w:shd w:val="clear" w:color="auto" w:fill="2F5496" w:themeFill="accent1" w:themeFillShade="BF"/>
          </w:tcPr>
          <w:p w14:paraId="2D071600" w14:textId="52582628" w:rsidR="001638DE" w:rsidRDefault="00A769A6" w:rsidP="00587CCE">
            <w:r>
              <w:rPr>
                <w:noProof/>
              </w:rPr>
              <w:drawing>
                <wp:inline distT="0" distB="0" distL="0" distR="0" wp14:anchorId="1ABCB6B5" wp14:editId="0ECC6A61">
                  <wp:extent cx="2184400" cy="2427111"/>
                  <wp:effectExtent l="0" t="0" r="0" b="0"/>
                  <wp:docPr id="3" name="Picture 3" descr="A person with a bear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with a beard&#10;&#10;Description automatically generated with low confidence"/>
                          <pic:cNvPicPr/>
                        </pic:nvPicPr>
                        <pic:blipFill>
                          <a:blip r:embed="rId4"/>
                          <a:stretch>
                            <a:fillRect/>
                          </a:stretch>
                        </pic:blipFill>
                        <pic:spPr>
                          <a:xfrm>
                            <a:off x="0" y="0"/>
                            <a:ext cx="2188561" cy="2431734"/>
                          </a:xfrm>
                          <a:prstGeom prst="rect">
                            <a:avLst/>
                          </a:prstGeom>
                        </pic:spPr>
                      </pic:pic>
                    </a:graphicData>
                  </a:graphic>
                </wp:inline>
              </w:drawing>
            </w:r>
          </w:p>
        </w:tc>
        <w:tc>
          <w:tcPr>
            <w:tcW w:w="4738" w:type="dxa"/>
          </w:tcPr>
          <w:p w14:paraId="03E3C20A" w14:textId="7BE38E62" w:rsidR="001638DE" w:rsidRPr="007665D4" w:rsidRDefault="001638DE">
            <w:pPr>
              <w:rPr>
                <w:sz w:val="20"/>
              </w:rPr>
            </w:pPr>
            <w:r w:rsidRPr="00755F77">
              <w:rPr>
                <w:b/>
                <w:sz w:val="20"/>
              </w:rPr>
              <w:t>Full Name:</w:t>
            </w:r>
            <w:r>
              <w:rPr>
                <w:sz w:val="20"/>
              </w:rPr>
              <w:t xml:space="preserve"> </w:t>
            </w:r>
            <w:r w:rsidR="00D373C2">
              <w:rPr>
                <w:sz w:val="20"/>
              </w:rPr>
              <w:t>Unknown</w:t>
            </w:r>
          </w:p>
        </w:tc>
      </w:tr>
      <w:tr w:rsidR="001638DE" w14:paraId="7EBA35EB" w14:textId="77777777" w:rsidTr="00587CCE">
        <w:tc>
          <w:tcPr>
            <w:tcW w:w="3892" w:type="dxa"/>
            <w:gridSpan w:val="2"/>
            <w:vMerge/>
            <w:shd w:val="clear" w:color="auto" w:fill="2F5496" w:themeFill="accent1" w:themeFillShade="BF"/>
          </w:tcPr>
          <w:p w14:paraId="7C71617F" w14:textId="77777777" w:rsidR="001638DE" w:rsidRDefault="001638DE"/>
        </w:tc>
        <w:tc>
          <w:tcPr>
            <w:tcW w:w="4738" w:type="dxa"/>
            <w:shd w:val="clear" w:color="auto" w:fill="2F5496" w:themeFill="accent1" w:themeFillShade="BF"/>
          </w:tcPr>
          <w:p w14:paraId="24B63FCC" w14:textId="044E82E0"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D373C2">
              <w:rPr>
                <w:color w:val="FFFFFF" w:themeColor="background1"/>
                <w:sz w:val="20"/>
              </w:rPr>
              <w:t>Kent Clarkson, Thomas Thornton</w:t>
            </w:r>
          </w:p>
        </w:tc>
      </w:tr>
      <w:tr w:rsidR="001638DE" w14:paraId="0636FAA0" w14:textId="77777777" w:rsidTr="00587CCE">
        <w:tc>
          <w:tcPr>
            <w:tcW w:w="3892" w:type="dxa"/>
            <w:gridSpan w:val="2"/>
            <w:vMerge/>
            <w:shd w:val="clear" w:color="auto" w:fill="2F5496" w:themeFill="accent1" w:themeFillShade="BF"/>
          </w:tcPr>
          <w:p w14:paraId="48B37D25" w14:textId="77777777" w:rsidR="001638DE" w:rsidRDefault="001638DE"/>
        </w:tc>
        <w:tc>
          <w:tcPr>
            <w:tcW w:w="4738" w:type="dxa"/>
          </w:tcPr>
          <w:p w14:paraId="28D4C930" w14:textId="53C2D9F8" w:rsidR="001638DE" w:rsidRPr="00B379C8" w:rsidRDefault="001638DE">
            <w:pPr>
              <w:rPr>
                <w:sz w:val="20"/>
              </w:rPr>
            </w:pPr>
            <w:r w:rsidRPr="00755F77">
              <w:rPr>
                <w:b/>
                <w:sz w:val="20"/>
              </w:rPr>
              <w:t>Species:</w:t>
            </w:r>
            <w:r>
              <w:rPr>
                <w:sz w:val="20"/>
              </w:rPr>
              <w:t xml:space="preserve"> </w:t>
            </w:r>
            <w:r w:rsidR="00D373C2">
              <w:rPr>
                <w:sz w:val="20"/>
              </w:rPr>
              <w:t>Human</w:t>
            </w:r>
          </w:p>
        </w:tc>
      </w:tr>
      <w:tr w:rsidR="001638DE" w14:paraId="7F567A62" w14:textId="77777777" w:rsidTr="00587CCE">
        <w:tc>
          <w:tcPr>
            <w:tcW w:w="3892" w:type="dxa"/>
            <w:gridSpan w:val="2"/>
            <w:vMerge/>
            <w:shd w:val="clear" w:color="auto" w:fill="2F5496" w:themeFill="accent1" w:themeFillShade="BF"/>
          </w:tcPr>
          <w:p w14:paraId="06398AD8" w14:textId="77777777" w:rsidR="001638DE" w:rsidRDefault="001638DE"/>
        </w:tc>
        <w:tc>
          <w:tcPr>
            <w:tcW w:w="4738" w:type="dxa"/>
            <w:shd w:val="clear" w:color="auto" w:fill="2F5496" w:themeFill="accent1" w:themeFillShade="BF"/>
          </w:tcPr>
          <w:p w14:paraId="68903537" w14:textId="6F80DA7B"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D373C2">
              <w:rPr>
                <w:color w:val="FFFFFF" w:themeColor="background1"/>
                <w:sz w:val="20"/>
              </w:rPr>
              <w:t>Male</w:t>
            </w:r>
          </w:p>
        </w:tc>
      </w:tr>
      <w:tr w:rsidR="001638DE" w14:paraId="1AE92249" w14:textId="77777777" w:rsidTr="00587CCE">
        <w:tc>
          <w:tcPr>
            <w:tcW w:w="3892" w:type="dxa"/>
            <w:gridSpan w:val="2"/>
            <w:vMerge/>
            <w:shd w:val="clear" w:color="auto" w:fill="2F5496" w:themeFill="accent1" w:themeFillShade="BF"/>
          </w:tcPr>
          <w:p w14:paraId="33A20806" w14:textId="77777777" w:rsidR="001638DE" w:rsidRDefault="001638DE"/>
        </w:tc>
        <w:tc>
          <w:tcPr>
            <w:tcW w:w="4738" w:type="dxa"/>
          </w:tcPr>
          <w:p w14:paraId="6A1AA2EC" w14:textId="47C3BD9D" w:rsidR="001638DE" w:rsidRPr="00B379C8" w:rsidRDefault="00124AEC">
            <w:pPr>
              <w:rPr>
                <w:sz w:val="20"/>
              </w:rPr>
            </w:pPr>
            <w:r>
              <w:rPr>
                <w:b/>
                <w:sz w:val="20"/>
              </w:rPr>
              <w:t>Date of Birth</w:t>
            </w:r>
            <w:r w:rsidR="001638DE" w:rsidRPr="00755F77">
              <w:rPr>
                <w:b/>
                <w:sz w:val="20"/>
              </w:rPr>
              <w:t>:</w:t>
            </w:r>
            <w:r w:rsidR="001638DE">
              <w:rPr>
                <w:sz w:val="20"/>
              </w:rPr>
              <w:t xml:space="preserve"> </w:t>
            </w:r>
            <w:r w:rsidR="00A769A6">
              <w:rPr>
                <w:sz w:val="20"/>
              </w:rPr>
              <w:t>Unknown. Estimated YOB 2163.</w:t>
            </w:r>
          </w:p>
        </w:tc>
      </w:tr>
      <w:tr w:rsidR="001638DE" w14:paraId="321848B0" w14:textId="77777777" w:rsidTr="00587CCE">
        <w:tc>
          <w:tcPr>
            <w:tcW w:w="3892" w:type="dxa"/>
            <w:gridSpan w:val="2"/>
            <w:vMerge/>
            <w:shd w:val="clear" w:color="auto" w:fill="2F5496" w:themeFill="accent1" w:themeFillShade="BF"/>
          </w:tcPr>
          <w:p w14:paraId="7CD5093B" w14:textId="77777777" w:rsidR="001638DE" w:rsidRDefault="001638DE"/>
        </w:tc>
        <w:tc>
          <w:tcPr>
            <w:tcW w:w="4738" w:type="dxa"/>
            <w:shd w:val="clear" w:color="auto" w:fill="2F5496" w:themeFill="accent1" w:themeFillShade="BF"/>
          </w:tcPr>
          <w:p w14:paraId="13D01DEA" w14:textId="5DEE21D4"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r w:rsidR="00A769A6">
              <w:rPr>
                <w:color w:val="FFFFFF" w:themeColor="background1"/>
                <w:sz w:val="20"/>
              </w:rPr>
              <w:t xml:space="preserve">Santiago di </w:t>
            </w:r>
            <w:proofErr w:type="spellStart"/>
            <w:r w:rsidR="00A769A6">
              <w:rPr>
                <w:color w:val="FFFFFF" w:themeColor="background1"/>
                <w:sz w:val="20"/>
              </w:rPr>
              <w:t>Neoterra</w:t>
            </w:r>
            <w:proofErr w:type="spellEnd"/>
            <w:r w:rsidR="00A769A6">
              <w:rPr>
                <w:color w:val="FFFFFF" w:themeColor="background1"/>
                <w:sz w:val="20"/>
              </w:rPr>
              <w:t xml:space="preserve">, Aquila, </w:t>
            </w:r>
            <w:proofErr w:type="spellStart"/>
            <w:r w:rsidR="00A769A6">
              <w:rPr>
                <w:color w:val="FFFFFF" w:themeColor="background1"/>
                <w:sz w:val="20"/>
              </w:rPr>
              <w:t>Neoterra</w:t>
            </w:r>
            <w:proofErr w:type="spellEnd"/>
          </w:p>
        </w:tc>
      </w:tr>
      <w:tr w:rsidR="001638DE" w14:paraId="274F920C" w14:textId="77777777" w:rsidTr="00587CCE">
        <w:tc>
          <w:tcPr>
            <w:tcW w:w="3892" w:type="dxa"/>
            <w:gridSpan w:val="2"/>
            <w:vMerge/>
            <w:shd w:val="clear" w:color="auto" w:fill="2F5496" w:themeFill="accent1" w:themeFillShade="BF"/>
          </w:tcPr>
          <w:p w14:paraId="68A967FE" w14:textId="77777777" w:rsidR="001638DE" w:rsidRDefault="001638DE"/>
        </w:tc>
        <w:tc>
          <w:tcPr>
            <w:tcW w:w="4738" w:type="dxa"/>
          </w:tcPr>
          <w:p w14:paraId="4607763B" w14:textId="22E50956" w:rsidR="001638DE" w:rsidRPr="00B379C8" w:rsidRDefault="001638DE">
            <w:pPr>
              <w:rPr>
                <w:sz w:val="20"/>
              </w:rPr>
            </w:pPr>
            <w:r w:rsidRPr="00755F77">
              <w:rPr>
                <w:b/>
                <w:sz w:val="20"/>
              </w:rPr>
              <w:t>Height:</w:t>
            </w:r>
            <w:r>
              <w:rPr>
                <w:sz w:val="20"/>
              </w:rPr>
              <w:t xml:space="preserve"> </w:t>
            </w:r>
            <w:r w:rsidR="00A769A6">
              <w:rPr>
                <w:sz w:val="20"/>
              </w:rPr>
              <w:t>1.82</w:t>
            </w:r>
            <w:r>
              <w:rPr>
                <w:sz w:val="20"/>
              </w:rPr>
              <w:t xml:space="preserve"> meters</w:t>
            </w:r>
          </w:p>
        </w:tc>
      </w:tr>
      <w:tr w:rsidR="001638DE" w14:paraId="1B634F79" w14:textId="77777777" w:rsidTr="00587CCE">
        <w:tc>
          <w:tcPr>
            <w:tcW w:w="3892" w:type="dxa"/>
            <w:gridSpan w:val="2"/>
            <w:vMerge/>
            <w:shd w:val="clear" w:color="auto" w:fill="2F5496" w:themeFill="accent1" w:themeFillShade="BF"/>
          </w:tcPr>
          <w:p w14:paraId="32A29D51" w14:textId="77777777" w:rsidR="001638DE" w:rsidRDefault="001638DE"/>
        </w:tc>
        <w:tc>
          <w:tcPr>
            <w:tcW w:w="4738" w:type="dxa"/>
            <w:shd w:val="clear" w:color="auto" w:fill="2F5496" w:themeFill="accent1" w:themeFillShade="BF"/>
          </w:tcPr>
          <w:p w14:paraId="237A06CB" w14:textId="6F66FECA"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A769A6">
              <w:rPr>
                <w:color w:val="FFFFFF" w:themeColor="background1"/>
                <w:sz w:val="20"/>
              </w:rPr>
              <w:t>88.4</w:t>
            </w:r>
            <w:r w:rsidRPr="00587CCE">
              <w:rPr>
                <w:color w:val="FFFFFF" w:themeColor="background1"/>
                <w:sz w:val="20"/>
              </w:rPr>
              <w:t xml:space="preserve"> kilograms</w:t>
            </w:r>
          </w:p>
        </w:tc>
      </w:tr>
      <w:tr w:rsidR="001638DE" w14:paraId="285EABCC" w14:textId="77777777" w:rsidTr="00587CCE">
        <w:tc>
          <w:tcPr>
            <w:tcW w:w="3892" w:type="dxa"/>
            <w:gridSpan w:val="2"/>
            <w:vMerge/>
            <w:shd w:val="clear" w:color="auto" w:fill="2F5496" w:themeFill="accent1" w:themeFillShade="BF"/>
          </w:tcPr>
          <w:p w14:paraId="4BEC9180" w14:textId="77777777" w:rsidR="001638DE" w:rsidRDefault="001638DE"/>
        </w:tc>
        <w:tc>
          <w:tcPr>
            <w:tcW w:w="4738" w:type="dxa"/>
          </w:tcPr>
          <w:p w14:paraId="4D96AC59" w14:textId="3DDEF04E" w:rsidR="001638DE" w:rsidRPr="00B379C8" w:rsidRDefault="001638DE">
            <w:pPr>
              <w:rPr>
                <w:sz w:val="20"/>
              </w:rPr>
            </w:pPr>
            <w:r w:rsidRPr="00755F77">
              <w:rPr>
                <w:b/>
                <w:sz w:val="20"/>
              </w:rPr>
              <w:t>Hair Color:</w:t>
            </w:r>
            <w:r>
              <w:rPr>
                <w:sz w:val="20"/>
              </w:rPr>
              <w:t xml:space="preserve"> </w:t>
            </w:r>
            <w:r w:rsidR="00A769A6">
              <w:rPr>
                <w:sz w:val="20"/>
              </w:rPr>
              <w:t>Brown</w:t>
            </w:r>
          </w:p>
        </w:tc>
      </w:tr>
      <w:tr w:rsidR="001638DE" w14:paraId="7E4F6771" w14:textId="77777777" w:rsidTr="00587CCE">
        <w:tc>
          <w:tcPr>
            <w:tcW w:w="3892" w:type="dxa"/>
            <w:gridSpan w:val="2"/>
            <w:vMerge/>
            <w:shd w:val="clear" w:color="auto" w:fill="2F5496" w:themeFill="accent1" w:themeFillShade="BF"/>
          </w:tcPr>
          <w:p w14:paraId="52F1864D" w14:textId="77777777" w:rsidR="001638DE" w:rsidRDefault="001638DE"/>
        </w:tc>
        <w:tc>
          <w:tcPr>
            <w:tcW w:w="4738" w:type="dxa"/>
            <w:shd w:val="clear" w:color="auto" w:fill="2F5496" w:themeFill="accent1" w:themeFillShade="BF"/>
          </w:tcPr>
          <w:p w14:paraId="16BA25F8" w14:textId="37EB7BAF"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p>
        </w:tc>
      </w:tr>
      <w:tr w:rsidR="001638DE"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tc>
        <w:tc>
          <w:tcPr>
            <w:tcW w:w="4738" w:type="dxa"/>
            <w:vMerge w:val="restart"/>
          </w:tcPr>
          <w:p w14:paraId="0B5A5B5C" w14:textId="76376F98" w:rsidR="001638DE" w:rsidRPr="00F85964" w:rsidRDefault="001638DE" w:rsidP="001638DE">
            <w:pPr>
              <w:rPr>
                <w:sz w:val="20"/>
              </w:rPr>
            </w:pPr>
            <w:r w:rsidRPr="00755F77">
              <w:rPr>
                <w:b/>
                <w:sz w:val="20"/>
              </w:rPr>
              <w:t>Parents:</w:t>
            </w:r>
            <w:r>
              <w:rPr>
                <w:sz w:val="20"/>
              </w:rPr>
              <w:t xml:space="preserve"> </w:t>
            </w:r>
            <w:r w:rsidR="00A769A6">
              <w:rPr>
                <w:sz w:val="20"/>
              </w:rPr>
              <w:t>Unknown.</w:t>
            </w:r>
          </w:p>
        </w:tc>
      </w:tr>
      <w:tr w:rsidR="001638DE"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tc>
        <w:tc>
          <w:tcPr>
            <w:tcW w:w="4738" w:type="dxa"/>
            <w:vMerge/>
          </w:tcPr>
          <w:p w14:paraId="6EEE4F83" w14:textId="77777777" w:rsidR="001638DE" w:rsidRPr="00755F77" w:rsidRDefault="001638DE">
            <w:pPr>
              <w:rPr>
                <w:sz w:val="20"/>
              </w:rPr>
            </w:pPr>
          </w:p>
        </w:tc>
      </w:tr>
      <w:tr w:rsidR="001638DE"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tc>
        <w:tc>
          <w:tcPr>
            <w:tcW w:w="4738" w:type="dxa"/>
            <w:vMerge w:val="restart"/>
          </w:tcPr>
          <w:p w14:paraId="559EC34D" w14:textId="316F4F3C"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r w:rsidR="00A769A6">
              <w:rPr>
                <w:sz w:val="20"/>
              </w:rPr>
              <w:t>Unknown</w:t>
            </w:r>
          </w:p>
        </w:tc>
      </w:tr>
      <w:tr w:rsidR="001638DE"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tc>
        <w:tc>
          <w:tcPr>
            <w:tcW w:w="4738" w:type="dxa"/>
            <w:vMerge/>
          </w:tcPr>
          <w:p w14:paraId="3A11CA1B" w14:textId="77777777" w:rsidR="001638DE" w:rsidRPr="00755F77" w:rsidRDefault="001638DE">
            <w:pPr>
              <w:rPr>
                <w:sz w:val="20"/>
              </w:rPr>
            </w:pPr>
          </w:p>
        </w:tc>
      </w:tr>
      <w:tr w:rsidR="001638DE" w14:paraId="28C175F7" w14:textId="77777777" w:rsidTr="00587CCE">
        <w:tc>
          <w:tcPr>
            <w:tcW w:w="3892" w:type="dxa"/>
            <w:gridSpan w:val="2"/>
            <w:vMerge/>
            <w:shd w:val="clear" w:color="auto" w:fill="2F5496" w:themeFill="accent1" w:themeFillShade="BF"/>
          </w:tcPr>
          <w:p w14:paraId="61EAB948" w14:textId="77777777" w:rsidR="001638DE" w:rsidRDefault="001638DE"/>
        </w:tc>
        <w:tc>
          <w:tcPr>
            <w:tcW w:w="4738" w:type="dxa"/>
            <w:shd w:val="clear" w:color="auto" w:fill="2F5496" w:themeFill="accent1" w:themeFillShade="BF"/>
          </w:tcPr>
          <w:p w14:paraId="04D2DEFE" w14:textId="091E67E3"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r w:rsidR="00A769A6">
              <w:rPr>
                <w:color w:val="FFFFFF" w:themeColor="background1"/>
                <w:sz w:val="20"/>
              </w:rPr>
              <w:t xml:space="preserve">Hexahedron, </w:t>
            </w:r>
            <w:proofErr w:type="spellStart"/>
            <w:r w:rsidR="00A769A6">
              <w:rPr>
                <w:color w:val="FFFFFF" w:themeColor="background1"/>
                <w:sz w:val="20"/>
              </w:rPr>
              <w:t>Neoterran</w:t>
            </w:r>
            <w:proofErr w:type="spellEnd"/>
            <w:r w:rsidR="00A769A6">
              <w:rPr>
                <w:color w:val="FFFFFF" w:themeColor="background1"/>
                <w:sz w:val="20"/>
              </w:rPr>
              <w:t xml:space="preserve"> </w:t>
            </w:r>
            <w:proofErr w:type="spellStart"/>
            <w:r w:rsidR="00A769A6">
              <w:rPr>
                <w:color w:val="FFFFFF" w:themeColor="background1"/>
                <w:sz w:val="20"/>
              </w:rPr>
              <w:t>Capitaline</w:t>
            </w:r>
            <w:proofErr w:type="spellEnd"/>
            <w:r w:rsidR="00A769A6">
              <w:rPr>
                <w:color w:val="FFFFFF" w:themeColor="background1"/>
                <w:sz w:val="20"/>
              </w:rPr>
              <w:t xml:space="preserve"> Army</w:t>
            </w:r>
          </w:p>
        </w:tc>
      </w:tr>
      <w:tr w:rsidR="001638DE" w14:paraId="09E1FEF0" w14:textId="77777777" w:rsidTr="00587CCE">
        <w:trPr>
          <w:trHeight w:val="1160"/>
        </w:trPr>
        <w:tc>
          <w:tcPr>
            <w:tcW w:w="2155" w:type="dxa"/>
            <w:shd w:val="clear" w:color="auto" w:fill="2F5496" w:themeFill="accent1" w:themeFillShade="BF"/>
          </w:tcPr>
          <w:p w14:paraId="083105AC" w14:textId="37C15BC3" w:rsidR="001638DE" w:rsidRPr="00587CCE" w:rsidRDefault="001638DE">
            <w:pPr>
              <w:rPr>
                <w:b/>
                <w:color w:val="FFFFFF" w:themeColor="background1"/>
                <w:sz w:val="20"/>
              </w:rPr>
            </w:pPr>
            <w:r w:rsidRPr="00587CCE">
              <w:rPr>
                <w:b/>
                <w:color w:val="FFFFFF" w:themeColor="background1"/>
                <w:sz w:val="20"/>
              </w:rPr>
              <w:t>Background</w:t>
            </w:r>
          </w:p>
        </w:tc>
        <w:tc>
          <w:tcPr>
            <w:tcW w:w="6475" w:type="dxa"/>
            <w:gridSpan w:val="2"/>
          </w:tcPr>
          <w:p w14:paraId="5BB35573" w14:textId="4409A382" w:rsidR="001638DE" w:rsidRPr="00755F77" w:rsidRDefault="00A769A6" w:rsidP="001638DE">
            <w:pPr>
              <w:rPr>
                <w:sz w:val="20"/>
              </w:rPr>
            </w:pPr>
            <w:proofErr w:type="spellStart"/>
            <w:r>
              <w:rPr>
                <w:sz w:val="20"/>
              </w:rPr>
              <w:t>Hexa</w:t>
            </w:r>
            <w:proofErr w:type="spellEnd"/>
            <w:r>
              <w:rPr>
                <w:sz w:val="20"/>
              </w:rPr>
              <w:t xml:space="preserve"> Agent 8712 began a career in the </w:t>
            </w:r>
            <w:proofErr w:type="spellStart"/>
            <w:r>
              <w:rPr>
                <w:sz w:val="20"/>
              </w:rPr>
              <w:t>PanOceania</w:t>
            </w:r>
            <w:proofErr w:type="spellEnd"/>
            <w:r>
              <w:rPr>
                <w:sz w:val="20"/>
              </w:rPr>
              <w:t xml:space="preserve"> military as a member of the Fusiliers corps, the light infantry backbone of the hyperpower’s military. Operating under the name Thomas Thornton – though there is significant evidence that this was not his birth name – he distinguished himself within the </w:t>
            </w:r>
            <w:proofErr w:type="spellStart"/>
            <w:r>
              <w:rPr>
                <w:sz w:val="20"/>
              </w:rPr>
              <w:t>Neoterran</w:t>
            </w:r>
            <w:proofErr w:type="spellEnd"/>
            <w:r>
              <w:rPr>
                <w:sz w:val="20"/>
              </w:rPr>
              <w:t xml:space="preserve"> </w:t>
            </w:r>
            <w:proofErr w:type="spellStart"/>
            <w:r>
              <w:rPr>
                <w:sz w:val="20"/>
              </w:rPr>
              <w:t>Capitaline</w:t>
            </w:r>
            <w:proofErr w:type="spellEnd"/>
            <w:r>
              <w:rPr>
                <w:sz w:val="20"/>
              </w:rPr>
              <w:t xml:space="preserve"> Army as a member of the Red-K Combat Group on Paradiso. He later served back home as a planet-side auxiliary but left the army under some sort of cloud following an investigation by Hexahedron agents. It is our supposition that his discharge was in fact cover for his recruitment as a </w:t>
            </w:r>
            <w:proofErr w:type="spellStart"/>
            <w:r>
              <w:rPr>
                <w:sz w:val="20"/>
              </w:rPr>
              <w:t>Hexas</w:t>
            </w:r>
            <w:proofErr w:type="spellEnd"/>
            <w:r>
              <w:rPr>
                <w:sz w:val="20"/>
              </w:rPr>
              <w:t xml:space="preserve"> agent. </w:t>
            </w:r>
            <w:r w:rsidR="002A5BD7">
              <w:rPr>
                <w:sz w:val="20"/>
              </w:rPr>
              <w:t>He</w:t>
            </w:r>
            <w:r>
              <w:rPr>
                <w:sz w:val="20"/>
              </w:rPr>
              <w:t xml:space="preserve"> has resurfaced several times since</w:t>
            </w:r>
            <w:r w:rsidR="002A5BD7">
              <w:rPr>
                <w:sz w:val="20"/>
              </w:rPr>
              <w:t>,</w:t>
            </w:r>
            <w:r>
              <w:rPr>
                <w:sz w:val="20"/>
              </w:rPr>
              <w:t xml:space="preserve"> engaging in missions we know to have been carried out on behalf of the Hexahedron,</w:t>
            </w:r>
            <w:r w:rsidR="002A5BD7">
              <w:rPr>
                <w:sz w:val="20"/>
              </w:rPr>
              <w:t xml:space="preserve"> so</w:t>
            </w:r>
            <w:r>
              <w:rPr>
                <w:sz w:val="20"/>
              </w:rPr>
              <w:t xml:space="preserve"> we must operate under the belief that he remains an active </w:t>
            </w:r>
            <w:proofErr w:type="spellStart"/>
            <w:r>
              <w:rPr>
                <w:sz w:val="20"/>
              </w:rPr>
              <w:t>Hexas</w:t>
            </w:r>
            <w:proofErr w:type="spellEnd"/>
            <w:r>
              <w:rPr>
                <w:sz w:val="20"/>
              </w:rPr>
              <w:t xml:space="preserve"> agent. We received some intel from a deep-cover Bureau Noir asset that his designation is #8712.</w:t>
            </w:r>
            <w:r w:rsidR="002A5BD7">
              <w:rPr>
                <w:sz w:val="20"/>
              </w:rPr>
              <w:t xml:space="preserve"> As often happens with </w:t>
            </w:r>
            <w:proofErr w:type="spellStart"/>
            <w:r w:rsidR="002A5BD7">
              <w:rPr>
                <w:sz w:val="20"/>
              </w:rPr>
              <w:t>Hexa</w:t>
            </w:r>
            <w:proofErr w:type="spellEnd"/>
            <w:r w:rsidR="002A5BD7">
              <w:rPr>
                <w:sz w:val="20"/>
              </w:rPr>
              <w:t xml:space="preserve"> Agents, it is likely that the Hexahedron erased as much of his past as they could in order to muddy his identity and make it harder to leverage him.</w:t>
            </w:r>
          </w:p>
        </w:tc>
      </w:tr>
      <w:tr w:rsidR="001638DE"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6475" w:type="dxa"/>
            <w:gridSpan w:val="2"/>
          </w:tcPr>
          <w:p w14:paraId="16644FE5" w14:textId="694927DE" w:rsidR="001638DE" w:rsidRPr="00755F77" w:rsidRDefault="00A769A6">
            <w:pPr>
              <w:rPr>
                <w:sz w:val="20"/>
              </w:rPr>
            </w:pPr>
            <w:r>
              <w:rPr>
                <w:sz w:val="20"/>
              </w:rPr>
              <w:t xml:space="preserve">Our limited information suggests that </w:t>
            </w:r>
            <w:proofErr w:type="spellStart"/>
            <w:r>
              <w:rPr>
                <w:sz w:val="20"/>
              </w:rPr>
              <w:t>Hexa</w:t>
            </w:r>
            <w:proofErr w:type="spellEnd"/>
            <w:r>
              <w:rPr>
                <w:sz w:val="20"/>
              </w:rPr>
              <w:t xml:space="preserve"> Agent 8712 is a dedicated agent of the Hexahedron and a patriotic servant of </w:t>
            </w:r>
            <w:proofErr w:type="spellStart"/>
            <w:r>
              <w:rPr>
                <w:sz w:val="20"/>
              </w:rPr>
              <w:t>PanOceania</w:t>
            </w:r>
            <w:proofErr w:type="spellEnd"/>
            <w:r>
              <w:rPr>
                <w:sz w:val="20"/>
              </w:rPr>
              <w:t xml:space="preserve"> interested in advancing the goals of the hyperpower.</w:t>
            </w:r>
          </w:p>
        </w:tc>
      </w:tr>
      <w:tr w:rsidR="001638DE"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6475" w:type="dxa"/>
            <w:gridSpan w:val="2"/>
          </w:tcPr>
          <w:p w14:paraId="2AB83B3E" w14:textId="4B8D3602" w:rsidR="001638DE" w:rsidRPr="00755F77" w:rsidRDefault="00A769A6">
            <w:pPr>
              <w:rPr>
                <w:sz w:val="20"/>
              </w:rPr>
            </w:pPr>
            <w:proofErr w:type="spellStart"/>
            <w:r>
              <w:rPr>
                <w:sz w:val="20"/>
              </w:rPr>
              <w:t>Hexa</w:t>
            </w:r>
            <w:proofErr w:type="spellEnd"/>
            <w:r>
              <w:rPr>
                <w:sz w:val="20"/>
              </w:rPr>
              <w:t xml:space="preserve"> Agent 8712 received four separate marksmanship distinctions during his service in the military. Our intelligence indicates that he is also a master of stealth infiltration and a gifted spy with the ability to adapt to a wide variety of situations.</w:t>
            </w:r>
          </w:p>
        </w:tc>
      </w:tr>
      <w:tr w:rsidR="001638DE"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t>Weaknesses</w:t>
            </w:r>
          </w:p>
        </w:tc>
        <w:tc>
          <w:tcPr>
            <w:tcW w:w="6475" w:type="dxa"/>
            <w:gridSpan w:val="2"/>
          </w:tcPr>
          <w:p w14:paraId="0D5B9763" w14:textId="72D13767" w:rsidR="001638DE" w:rsidRPr="00755F77" w:rsidRDefault="00A769A6" w:rsidP="001638DE">
            <w:pPr>
              <w:rPr>
                <w:sz w:val="20"/>
              </w:rPr>
            </w:pPr>
            <w:r>
              <w:rPr>
                <w:sz w:val="20"/>
              </w:rPr>
              <w:t>We have insufficient information to speculate about areas of weakness that we could target.</w:t>
            </w:r>
            <w:r w:rsidR="002A5BD7">
              <w:rPr>
                <w:sz w:val="20"/>
              </w:rPr>
              <w:t xml:space="preserve"> We do not know what family connections he may have. The standard practice of </w:t>
            </w:r>
            <w:proofErr w:type="spellStart"/>
            <w:r w:rsidR="002A5BD7">
              <w:rPr>
                <w:sz w:val="20"/>
              </w:rPr>
              <w:t>Hexa</w:t>
            </w:r>
            <w:proofErr w:type="spellEnd"/>
            <w:r w:rsidR="002A5BD7">
              <w:rPr>
                <w:sz w:val="20"/>
              </w:rPr>
              <w:t xml:space="preserve"> Agents is to sever all ties with the past, and </w:t>
            </w:r>
            <w:proofErr w:type="gramStart"/>
            <w:r w:rsidR="002A5BD7">
              <w:rPr>
                <w:sz w:val="20"/>
              </w:rPr>
              <w:t>all of</w:t>
            </w:r>
            <w:proofErr w:type="gramEnd"/>
            <w:r w:rsidR="002A5BD7">
              <w:rPr>
                <w:sz w:val="20"/>
              </w:rPr>
              <w:t xml:space="preserve"> our intelligence suggests that 8712 is no exception to this practice.</w:t>
            </w:r>
          </w:p>
        </w:tc>
      </w:tr>
      <w:tr w:rsidR="001638DE"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t>Personality and Temperament</w:t>
            </w:r>
          </w:p>
        </w:tc>
        <w:tc>
          <w:tcPr>
            <w:tcW w:w="6475" w:type="dxa"/>
            <w:gridSpan w:val="2"/>
          </w:tcPr>
          <w:p w14:paraId="2DAD2480" w14:textId="3F0CCF19" w:rsidR="001638DE" w:rsidRPr="00755F77" w:rsidRDefault="00A769A6">
            <w:pPr>
              <w:rPr>
                <w:sz w:val="20"/>
              </w:rPr>
            </w:pPr>
            <w:r>
              <w:rPr>
                <w:sz w:val="20"/>
              </w:rPr>
              <w:t xml:space="preserve">By all accounts, </w:t>
            </w:r>
            <w:proofErr w:type="spellStart"/>
            <w:r>
              <w:rPr>
                <w:sz w:val="20"/>
              </w:rPr>
              <w:t>Hexa</w:t>
            </w:r>
            <w:proofErr w:type="spellEnd"/>
            <w:r>
              <w:rPr>
                <w:sz w:val="20"/>
              </w:rPr>
              <w:t xml:space="preserve"> Agent 8712 comes off as calm, cool, and collected under most circumstances, though we have received reports that a </w:t>
            </w:r>
            <w:proofErr w:type="spellStart"/>
            <w:r>
              <w:rPr>
                <w:sz w:val="20"/>
              </w:rPr>
              <w:t>Bourak</w:t>
            </w:r>
            <w:proofErr w:type="spellEnd"/>
            <w:r>
              <w:rPr>
                <w:sz w:val="20"/>
              </w:rPr>
              <w:t xml:space="preserve"> Silk Merchant who dealt with him found him to be “a rank, smug bastard.”</w:t>
            </w:r>
          </w:p>
        </w:tc>
      </w:tr>
      <w:tr w:rsidR="001638DE" w14:paraId="10D58EFB" w14:textId="77777777" w:rsidTr="00587CCE">
        <w:trPr>
          <w:trHeight w:val="692"/>
        </w:trPr>
        <w:tc>
          <w:tcPr>
            <w:tcW w:w="215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6475" w:type="dxa"/>
            <w:gridSpan w:val="2"/>
          </w:tcPr>
          <w:p w14:paraId="24E21893" w14:textId="5C7A01A7" w:rsidR="001638DE" w:rsidRPr="00755F77" w:rsidRDefault="002A5BD7">
            <w:pPr>
              <w:rPr>
                <w:sz w:val="20"/>
              </w:rPr>
            </w:pPr>
            <w:r>
              <w:rPr>
                <w:sz w:val="20"/>
              </w:rPr>
              <w:t>Given his status within the</w:t>
            </w:r>
            <w:r w:rsidR="00A769A6">
              <w:rPr>
                <w:sz w:val="20"/>
              </w:rPr>
              <w:t xml:space="preserve"> Hexahedron, 8712 could likely call on significant </w:t>
            </w:r>
            <w:proofErr w:type="spellStart"/>
            <w:r w:rsidR="00A769A6">
              <w:rPr>
                <w:sz w:val="20"/>
              </w:rPr>
              <w:t>PanOceanian</w:t>
            </w:r>
            <w:proofErr w:type="spellEnd"/>
            <w:r w:rsidR="00A769A6">
              <w:rPr>
                <w:sz w:val="20"/>
              </w:rPr>
              <w:t xml:space="preserve"> assets if needed.</w:t>
            </w:r>
            <w:r>
              <w:rPr>
                <w:sz w:val="20"/>
              </w:rPr>
              <w:t xml:space="preserve"> As we do not know the exact hierarchy within the Hexahedron, we can only speculate about how much personal authority 8712 possesses within the Hyperpower’s intelligence apparatus.</w:t>
            </w:r>
          </w:p>
        </w:tc>
      </w:tr>
      <w:tr w:rsidR="001638DE" w14:paraId="7C54BE07" w14:textId="77777777" w:rsidTr="00587CCE">
        <w:trPr>
          <w:trHeight w:val="926"/>
        </w:trPr>
        <w:tc>
          <w:tcPr>
            <w:tcW w:w="215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6475" w:type="dxa"/>
            <w:gridSpan w:val="2"/>
          </w:tcPr>
          <w:p w14:paraId="473FF988" w14:textId="55B05633" w:rsidR="001638DE" w:rsidRPr="00755F77" w:rsidRDefault="00A769A6" w:rsidP="001638DE">
            <w:pPr>
              <w:rPr>
                <w:sz w:val="20"/>
              </w:rPr>
            </w:pPr>
            <w:r>
              <w:rPr>
                <w:sz w:val="20"/>
              </w:rPr>
              <w:t xml:space="preserve">As an agent of the Hexahedron, 8712 also has innumerable enemies, ranging from the entirety of the State Empire to anyone that questions the activities of </w:t>
            </w:r>
            <w:proofErr w:type="spellStart"/>
            <w:r>
              <w:rPr>
                <w:sz w:val="20"/>
              </w:rPr>
              <w:t>PanOceania</w:t>
            </w:r>
            <w:proofErr w:type="spellEnd"/>
            <w:r>
              <w:rPr>
                <w:sz w:val="20"/>
              </w:rPr>
              <w:t xml:space="preserve"> or the Hexahedron in specific. We know of no specific individual enemies he may have at this time, however.</w:t>
            </w:r>
          </w:p>
        </w:tc>
      </w:tr>
      <w:tr w:rsidR="00587CCE" w14:paraId="73693A77" w14:textId="77777777" w:rsidTr="00587CCE">
        <w:trPr>
          <w:trHeight w:val="548"/>
        </w:trPr>
        <w:tc>
          <w:tcPr>
            <w:tcW w:w="2155" w:type="dxa"/>
            <w:shd w:val="clear" w:color="auto" w:fill="2F5496" w:themeFill="accent1" w:themeFillShade="BF"/>
          </w:tcPr>
          <w:p w14:paraId="2885DE52" w14:textId="67D6D54A" w:rsidR="00587CCE" w:rsidRPr="00587CCE" w:rsidRDefault="0013428B">
            <w:pPr>
              <w:rPr>
                <w:b/>
                <w:color w:val="FFFFFF" w:themeColor="background1"/>
                <w:sz w:val="20"/>
              </w:rPr>
            </w:pPr>
            <w:r>
              <w:rPr>
                <w:b/>
                <w:color w:val="FFFFFF" w:themeColor="background1"/>
                <w:sz w:val="20"/>
              </w:rPr>
              <w:lastRenderedPageBreak/>
              <w:t xml:space="preserve">Threat </w:t>
            </w:r>
            <w:r w:rsidR="00587CCE">
              <w:rPr>
                <w:b/>
                <w:color w:val="FFFFFF" w:themeColor="background1"/>
                <w:sz w:val="20"/>
              </w:rPr>
              <w:t>Evaluation</w:t>
            </w:r>
          </w:p>
        </w:tc>
        <w:tc>
          <w:tcPr>
            <w:tcW w:w="6475" w:type="dxa"/>
            <w:gridSpan w:val="2"/>
          </w:tcPr>
          <w:p w14:paraId="32AEB52C" w14:textId="632B3013" w:rsidR="00587CCE" w:rsidRDefault="00A769A6" w:rsidP="001638DE">
            <w:pPr>
              <w:rPr>
                <w:sz w:val="20"/>
              </w:rPr>
            </w:pPr>
            <w:r>
              <w:rPr>
                <w:sz w:val="20"/>
              </w:rPr>
              <w:t>As an enemy, 8712 would be beyond dangerous and deadly. However, so long as goals are aligned, we also believe that he could be a formidable and welcome ally.</w:t>
            </w:r>
            <w:r w:rsidR="002A5BD7">
              <w:rPr>
                <w:sz w:val="20"/>
              </w:rPr>
              <w:t xml:space="preserve"> We are actively coordinating with sources inside of </w:t>
            </w:r>
            <w:proofErr w:type="spellStart"/>
            <w:r w:rsidR="002A5BD7">
              <w:rPr>
                <w:sz w:val="20"/>
              </w:rPr>
              <w:t>PanOceania’s</w:t>
            </w:r>
            <w:proofErr w:type="spellEnd"/>
            <w:r w:rsidR="002A5BD7">
              <w:rPr>
                <w:sz w:val="20"/>
              </w:rPr>
              <w:t xml:space="preserve"> intelligence apparatus to learn everything we can about 8712 and his connection to Bureau Noir asset Guinevere.</w:t>
            </w:r>
          </w:p>
        </w:tc>
      </w:tr>
      <w:tr w:rsidR="00587CCE"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6475" w:type="dxa"/>
            <w:gridSpan w:val="2"/>
          </w:tcPr>
          <w:p w14:paraId="28D7BCAA" w14:textId="77777777" w:rsidR="00587CCE" w:rsidRDefault="00587CCE" w:rsidP="003850D9">
            <w:pPr>
              <w:rPr>
                <w:sz w:val="20"/>
              </w:rPr>
            </w:pPr>
            <w:r>
              <w:rPr>
                <w:sz w:val="20"/>
              </w:rPr>
              <w:t xml:space="preserve">Special Agent </w:t>
            </w:r>
            <w:r w:rsidR="003850D9">
              <w:rPr>
                <w:sz w:val="20"/>
              </w:rPr>
              <w:t>Tanis Johnson</w:t>
            </w:r>
            <w:r>
              <w:rPr>
                <w:sz w:val="20"/>
              </w:rPr>
              <w:t xml:space="preserve">. Access Code </w:t>
            </w:r>
            <w:r w:rsidR="003850D9">
              <w:rPr>
                <w:sz w:val="20"/>
              </w:rPr>
              <w:t>QJL4T89BWO9</w:t>
            </w:r>
          </w:p>
          <w:p w14:paraId="5CADDF85" w14:textId="6283E5DE" w:rsidR="003850D9" w:rsidRDefault="005B47B5" w:rsidP="003850D9">
            <w:pPr>
              <w:rPr>
                <w:sz w:val="20"/>
              </w:rPr>
            </w:pPr>
            <w:r>
              <w:rPr>
                <w:sz w:val="20"/>
              </w:rPr>
              <w:t>w</w:t>
            </w:r>
            <w:r w:rsidR="003850D9">
              <w:rPr>
                <w:sz w:val="20"/>
              </w:rPr>
              <w:t>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124AEC"/>
    <w:rsid w:val="0013428B"/>
    <w:rsid w:val="001638DE"/>
    <w:rsid w:val="002A5BD7"/>
    <w:rsid w:val="003850D9"/>
    <w:rsid w:val="0040770F"/>
    <w:rsid w:val="00587CCE"/>
    <w:rsid w:val="005B47B5"/>
    <w:rsid w:val="005D76C2"/>
    <w:rsid w:val="00A55CDF"/>
    <w:rsid w:val="00A769A6"/>
    <w:rsid w:val="00B4413C"/>
    <w:rsid w:val="00D373C2"/>
    <w:rsid w:val="00F848C0"/>
    <w:rsid w:val="00F916D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539</Words>
  <Characters>3077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4</cp:revision>
  <dcterms:created xsi:type="dcterms:W3CDTF">2021-07-28T18:53:00Z</dcterms:created>
  <dcterms:modified xsi:type="dcterms:W3CDTF">2021-08-16T19:09:00Z</dcterms:modified>
</cp:coreProperties>
</file>