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155"/>
        <w:gridCol w:w="1737"/>
        <w:gridCol w:w="4738"/>
      </w:tblGrid>
      <w:tr w:rsidR="006C7916" w14:paraId="265059CA" w14:textId="77777777">
        <w:trPr>
          <w:trHeight w:val="1"/>
        </w:trPr>
        <w:tc>
          <w:tcPr>
            <w:tcW w:w="86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671B887F" w14:textId="17E129F9" w:rsidR="006C7916" w:rsidRDefault="006A63F1">
            <w:pPr>
              <w:jc w:val="center"/>
            </w:pPr>
            <w:r>
              <w:rPr>
                <w:rFonts w:ascii="Copperplate Gothic Bold" w:eastAsia="Copperplate Gothic Bold" w:hAnsi="Copperplate Gothic Bold" w:cs="Copperplate Gothic Bold"/>
                <w:color w:val="FFFFFF"/>
                <w:sz w:val="28"/>
              </w:rPr>
              <w:t xml:space="preserve">Bureau Noir Asset Dossier: </w:t>
            </w:r>
            <w:proofErr w:type="spellStart"/>
            <w:r w:rsidR="009719FC">
              <w:rPr>
                <w:rFonts w:ascii="Copperplate Gothic Bold" w:eastAsia="Copperplate Gothic Bold" w:hAnsi="Copperplate Gothic Bold" w:cs="Copperplate Gothic Bold"/>
                <w:color w:val="FFFFFF"/>
                <w:sz w:val="28"/>
              </w:rPr>
              <w:t>Rutliedge</w:t>
            </w:r>
            <w:proofErr w:type="spellEnd"/>
            <w:r w:rsidR="009719FC">
              <w:rPr>
                <w:rFonts w:ascii="Copperplate Gothic Bold" w:eastAsia="Copperplate Gothic Bold" w:hAnsi="Copperplate Gothic Bold" w:cs="Copperplate Gothic Bold"/>
                <w:color w:val="FFFFFF"/>
                <w:sz w:val="28"/>
              </w:rPr>
              <w:t>, Henry</w:t>
            </w:r>
          </w:p>
        </w:tc>
      </w:tr>
      <w:tr w:rsidR="006C7916" w14:paraId="387E1844" w14:textId="77777777">
        <w:tc>
          <w:tcPr>
            <w:tcW w:w="38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73915234" w14:textId="77777777" w:rsidR="006C7916" w:rsidRDefault="009E4410">
            <w:r>
              <w:rPr>
                <w:noProof/>
              </w:rPr>
              <w:object w:dxaOrig="3929" w:dyaOrig="5130" w14:anchorId="6D32548C">
                <v:rect id="rectole0000000000" o:spid="_x0000_i1025" alt="" style="width:183.35pt;height:227.7pt;mso-width-percent:0;mso-height-percent:0;mso-width-percent:0;mso-height-percent:0" o:ole="" o:preferrelative="t" stroked="f">
                  <v:imagedata r:id="rId4" o:title=""/>
                </v:rect>
                <o:OLEObject Type="Embed" ProgID="StaticMetafile" ShapeID="rectole0000000000" DrawAspect="Content" ObjectID="_1700565992" r:id="rId5"/>
              </w:object>
            </w: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0B7B18" w14:textId="2B415E49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Full Name: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Henry Morgan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Rutliedge</w:t>
            </w:r>
            <w:proofErr w:type="spellEnd"/>
          </w:p>
        </w:tc>
      </w:tr>
      <w:tr w:rsidR="006C7916" w14:paraId="3EC1C240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5875CCA8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3A392EB6" w14:textId="7BE48632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Known Aliases: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>Starlord</w:t>
            </w:r>
            <w:proofErr w:type="spellEnd"/>
            <w:r w:rsidR="00711DDF"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>Henry</w:t>
            </w:r>
            <w:r w:rsidR="009719FC">
              <w:rPr>
                <w:rFonts w:ascii="Times New Roman" w:eastAsia="Times New Roman" w:hAnsi="Times New Roman" w:cs="Times New Roman"/>
                <w:color w:val="FFFFFF"/>
                <w:sz w:val="20"/>
              </w:rPr>
              <w:t>,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or Morgan</w:t>
            </w:r>
          </w:p>
        </w:tc>
      </w:tr>
      <w:tr w:rsidR="006C7916" w14:paraId="70A66C0E" w14:textId="77777777"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2A45EBB1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6FA1FE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Species: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 Human</w:t>
            </w:r>
          </w:p>
        </w:tc>
      </w:tr>
      <w:tr w:rsidR="006C7916" w14:paraId="3C8F948D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3B8C4CAC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066386E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Gender: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 Male</w:t>
            </w:r>
          </w:p>
        </w:tc>
      </w:tr>
      <w:tr w:rsidR="006C7916" w14:paraId="49453446" w14:textId="77777777"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6B42AEBA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35F6AD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Date of Birth: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June 21, 2169</w:t>
            </w:r>
          </w:p>
        </w:tc>
      </w:tr>
      <w:tr w:rsidR="006C7916" w14:paraId="62880740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7EF32AC8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51BD3430" w14:textId="3BDFFC4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Place of Birth: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</w:t>
            </w:r>
            <w:r w:rsidR="009719FC"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Washington, </w:t>
            </w:r>
            <w:proofErr w:type="spellStart"/>
            <w:r w:rsidR="009719FC">
              <w:rPr>
                <w:rFonts w:ascii="Times New Roman" w:eastAsia="Times New Roman" w:hAnsi="Times New Roman" w:cs="Times New Roman"/>
                <w:color w:val="FFFFFF"/>
                <w:sz w:val="20"/>
              </w:rPr>
              <w:t>USAriadna</w:t>
            </w:r>
            <w:proofErr w:type="spellEnd"/>
            <w:r w:rsidR="009719FC">
              <w:rPr>
                <w:rFonts w:ascii="Times New Roman" w:eastAsia="Times New Roman" w:hAnsi="Times New Roman" w:cs="Times New Roman"/>
                <w:color w:val="FFFFFF"/>
                <w:sz w:val="20"/>
              </w:rPr>
              <w:t>, Dawn</w:t>
            </w:r>
          </w:p>
        </w:tc>
      </w:tr>
      <w:tr w:rsidR="006C7916" w14:paraId="20ADA0E0" w14:textId="77777777"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78B1F15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F3433A2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Height: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1.88 meters</w:t>
            </w:r>
          </w:p>
        </w:tc>
      </w:tr>
      <w:tr w:rsidR="006C7916" w14:paraId="7B56479A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0016EBE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2023FCD" w14:textId="1ADDF75A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Weight: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85 kilograms</w:t>
            </w:r>
          </w:p>
        </w:tc>
      </w:tr>
      <w:tr w:rsidR="006C7916" w14:paraId="5F9CEA79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3805DEA0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43A6762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Hair Color: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Brown</w:t>
            </w:r>
          </w:p>
        </w:tc>
      </w:tr>
      <w:tr w:rsidR="006C7916" w14:paraId="61B39ED6" w14:textId="77777777">
        <w:trPr>
          <w:trHeight w:val="1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21DC15ED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341E324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Eye Color: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Blue</w:t>
            </w:r>
          </w:p>
        </w:tc>
      </w:tr>
      <w:tr w:rsidR="006C7916" w14:paraId="739A42E6" w14:textId="77777777">
        <w:trPr>
          <w:trHeight w:val="509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2E171E0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1AFE2BD" w14:textId="1A38412E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Parents: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Henry Jones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Rutliedge</w:t>
            </w:r>
            <w:proofErr w:type="spellEnd"/>
            <w:r w:rsidR="00711DDF">
              <w:rPr>
                <w:rFonts w:ascii="Times New Roman" w:eastAsia="Times New Roman" w:hAnsi="Times New Roman" w:cs="Times New Roman"/>
                <w:sz w:val="20"/>
              </w:rPr>
              <w:t xml:space="preserve">, deceased, </w:t>
            </w:r>
            <w:r>
              <w:rPr>
                <w:rFonts w:ascii="Times New Roman" w:eastAsia="Times New Roman" w:hAnsi="Times New Roman" w:cs="Times New Roman"/>
                <w:sz w:val="20"/>
              </w:rPr>
              <w:t>and Sara</w:t>
            </w:r>
            <w:r w:rsidR="00711DDF">
              <w:rPr>
                <w:rFonts w:ascii="Times New Roman" w:eastAsia="Times New Roman" w:hAnsi="Times New Roman" w:cs="Times New Roman"/>
                <w:sz w:val="20"/>
              </w:rPr>
              <w:t xml:space="preserve"> Amaranth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</w:rPr>
              <w:t>Rutliedge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</w:rPr>
              <w:t xml:space="preserve">, </w:t>
            </w:r>
            <w:r w:rsidR="00711DDF">
              <w:rPr>
                <w:rFonts w:ascii="Times New Roman" w:eastAsia="Times New Roman" w:hAnsi="Times New Roman" w:cs="Times New Roman"/>
                <w:sz w:val="20"/>
              </w:rPr>
              <w:t>d</w:t>
            </w:r>
            <w:r>
              <w:rPr>
                <w:rFonts w:ascii="Times New Roman" w:eastAsia="Times New Roman" w:hAnsi="Times New Roman" w:cs="Times New Roman"/>
                <w:sz w:val="20"/>
              </w:rPr>
              <w:t>eceased</w:t>
            </w:r>
            <w:r w:rsidR="00711DDF">
              <w:rPr>
                <w:rFonts w:ascii="Times New Roman" w:eastAsia="Times New Roman" w:hAnsi="Times New Roman" w:cs="Times New Roman"/>
                <w:sz w:val="20"/>
              </w:rPr>
              <w:t>.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6C7916" w14:paraId="1C7B521D" w14:textId="77777777" w:rsidTr="00711DDF">
        <w:trPr>
          <w:trHeight w:val="509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00057462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4E8CC5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C7916" w14:paraId="083281BD" w14:textId="77777777">
        <w:trPr>
          <w:trHeight w:val="509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209DD34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7F65A" w14:textId="2CC0628D" w:rsidR="006C7916" w:rsidRDefault="006A63F1">
            <w:r>
              <w:rPr>
                <w:rFonts w:ascii="Times New Roman" w:eastAsia="Times New Roman" w:hAnsi="Times New Roman" w:cs="Times New Roman"/>
                <w:b/>
                <w:sz w:val="20"/>
              </w:rPr>
              <w:t>Additional Relatives: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Adopted by </w:t>
            </w:r>
            <w:r w:rsidR="00711DDF">
              <w:rPr>
                <w:rFonts w:ascii="Times New Roman" w:eastAsia="Times New Roman" w:hAnsi="Times New Roman" w:cs="Times New Roman"/>
                <w:sz w:val="20"/>
              </w:rPr>
              <w:t>Dr.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Marcus Ravenwood</w:t>
            </w:r>
            <w:r w:rsidR="00711DDF">
              <w:rPr>
                <w:rFonts w:ascii="Times New Roman" w:eastAsia="Times New Roman" w:hAnsi="Times New Roman" w:cs="Times New Roman"/>
                <w:sz w:val="20"/>
              </w:rPr>
              <w:t xml:space="preserve"> following the death of his parents. </w:t>
            </w:r>
          </w:p>
        </w:tc>
      </w:tr>
      <w:tr w:rsidR="006C7916" w14:paraId="190460CE" w14:textId="77777777">
        <w:trPr>
          <w:trHeight w:val="509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4A7D521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A7FF93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6C7916" w14:paraId="29AE10E7" w14:textId="77777777" w:rsidTr="00711DDF">
        <w:trPr>
          <w:trHeight w:val="134"/>
        </w:trPr>
        <w:tc>
          <w:tcPr>
            <w:tcW w:w="38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58026D5E" w14:textId="77777777" w:rsidR="006C7916" w:rsidRDefault="006C7916">
            <w:pPr>
              <w:spacing w:after="200" w:line="276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47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702A8144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Affiliations:</w:t>
            </w:r>
            <w:r>
              <w:rPr>
                <w:rFonts w:ascii="Times New Roman" w:eastAsia="Times New Roman" w:hAnsi="Times New Roman" w:cs="Times New Roman"/>
                <w:color w:val="FFFFFF"/>
                <w:sz w:val="20"/>
              </w:rPr>
              <w:t xml:space="preserve"> 7th Light Air Cav, Bureau Noir</w:t>
            </w:r>
          </w:p>
        </w:tc>
      </w:tr>
      <w:tr w:rsidR="006C7916" w14:paraId="69DBB32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5CB49DC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Family Background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DD2B87" w14:textId="5113B178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Henry Morgan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Rutliedge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is the o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nly son of noted 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PhD 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Archaeologist</w:t>
            </w:r>
            <w:r>
              <w:rPr>
                <w:rFonts w:ascii="Times New Roman" w:eastAsia="Calibri" w:hAnsi="Times New Roman" w:cs="Times New Roman"/>
                <w:sz w:val="22"/>
              </w:rPr>
              <w:t>s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Henry and Sara </w:t>
            </w:r>
            <w:proofErr w:type="spellStart"/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Rutliedge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. His biological parents 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died </w:t>
            </w:r>
            <w:r>
              <w:rPr>
                <w:rFonts w:ascii="Times New Roman" w:eastAsia="Calibri" w:hAnsi="Times New Roman" w:cs="Times New Roman"/>
                <w:sz w:val="22"/>
              </w:rPr>
              <w:t>during the collapse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of an archaeological dig on Dawn when </w:t>
            </w:r>
            <w:r>
              <w:rPr>
                <w:rFonts w:ascii="Times New Roman" w:eastAsia="Calibri" w:hAnsi="Times New Roman" w:cs="Times New Roman"/>
                <w:sz w:val="22"/>
              </w:rPr>
              <w:t>Henry was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12 years old</w:t>
            </w:r>
            <w:r>
              <w:rPr>
                <w:rFonts w:ascii="Times New Roman" w:eastAsia="Calibri" w:hAnsi="Times New Roman" w:cs="Times New Roman"/>
                <w:sz w:val="22"/>
              </w:rPr>
              <w:t>. Following their death,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he was adopted by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Dr. Marcus Ravenwood, a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colleague of his parents at the 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University of Washington</w:t>
            </w:r>
            <w:r>
              <w:rPr>
                <w:rFonts w:ascii="Times New Roman" w:eastAsia="Calibri" w:hAnsi="Times New Roman" w:cs="Times New Roman"/>
                <w:sz w:val="22"/>
              </w:rPr>
              <w:t>.</w:t>
            </w:r>
          </w:p>
        </w:tc>
      </w:tr>
      <w:tr w:rsidR="006C7916" w14:paraId="464B2CFD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2C73F811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Career Background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008069" w14:textId="21B7F4EA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Henry enlisted in the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USAriadna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Armed Forces as soon as he was of age. He served as a paratrooper in the7th Light Air Cavalry. During his service, he received a Distinguished Service Cross for his extraordinary service in combat for his actions during a mission that resulted in the rescue of a Nomad diplomat named Jean-Jacques Delacroix. To this day, Delacroix considers Henry a close friend because of Henry’s life-saving actions. Following his years in the service, Henry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the service</w:t>
            </w:r>
            <w:r>
              <w:rPr>
                <w:rFonts w:ascii="Times New Roman" w:eastAsia="Calibri" w:hAnsi="Times New Roman" w:cs="Times New Roman"/>
                <w:sz w:val="22"/>
              </w:rPr>
              <w:t>. Initially, he sought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to continue </w:t>
            </w:r>
            <w:r>
              <w:rPr>
                <w:rFonts w:ascii="Times New Roman" w:eastAsia="Calibri" w:hAnsi="Times New Roman" w:cs="Times New Roman"/>
                <w:sz w:val="22"/>
              </w:rPr>
              <w:t>the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work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of his parents. During one dig, he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found a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teseum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vein. Following that discovery, Henry found a mining company that he owns to this day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.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Despite his civilian status, he was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recruited into a 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Bureau Noir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operation against a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Magna </w:t>
            </w:r>
            <w:proofErr w:type="spellStart"/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O</w:t>
            </w:r>
            <w:r>
              <w:rPr>
                <w:rFonts w:ascii="Times New Roman" w:eastAsia="Calibri" w:hAnsi="Times New Roman" w:cs="Times New Roman"/>
                <w:sz w:val="22"/>
              </w:rPr>
              <w:t>br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a</w:t>
            </w:r>
            <w:proofErr w:type="spellEnd"/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voodoo tech </w:t>
            </w:r>
            <w:r>
              <w:rPr>
                <w:rFonts w:ascii="Times New Roman" w:eastAsia="Calibri" w:hAnsi="Times New Roman" w:cs="Times New Roman"/>
                <w:sz w:val="22"/>
              </w:rPr>
              <w:t>smuggling operation where he served with Agent Isabel Matsuda as well as the recreation Guinevere.</w:t>
            </w:r>
          </w:p>
        </w:tc>
      </w:tr>
      <w:tr w:rsidR="006C7916" w14:paraId="1E968B8E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D09AEAA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Apparent Goals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7E97E9" w14:textId="749A1E62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Henry’s goals on the surface are simple – he seeks to be of service to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Ariadna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and wishes to eventually retire in style. We find it unlikely that he harbors deeper or more sinister motivations given his earnest demeanors.</w:t>
            </w:r>
          </w:p>
        </w:tc>
      </w:tr>
      <w:tr w:rsidR="006C7916" w14:paraId="719FE315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0748C1F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Strengths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304A51" w14:textId="6BF92E99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An e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xcellent </w:t>
            </w:r>
            <w:r>
              <w:rPr>
                <w:rFonts w:ascii="Times New Roman" w:eastAsia="Calibri" w:hAnsi="Times New Roman" w:cs="Times New Roman"/>
                <w:sz w:val="22"/>
              </w:rPr>
              <w:t>m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ark</w:t>
            </w:r>
            <w:r>
              <w:rPr>
                <w:rFonts w:ascii="Times New Roman" w:eastAsia="Calibri" w:hAnsi="Times New Roman" w:cs="Times New Roman"/>
                <w:sz w:val="22"/>
              </w:rPr>
              <w:t>s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man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and skilled p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ilo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t,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Rutliedge</w:t>
            </w:r>
            <w:proofErr w:type="spellEnd"/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can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also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track like a bloodhound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and has excellent wilderness survival skills. His rugged background makes him low-maintenance – a highly desired trait for a Bureau Noir operative.</w:t>
            </w:r>
          </w:p>
        </w:tc>
      </w:tr>
      <w:tr w:rsidR="006C7916" w14:paraId="51FC9224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1DD79EC8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Weaknesses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3F325C3" w14:textId="33588E0D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Rutliedge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operates with a free-wheeling style and can be a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</w:rPr>
              <w:t>bit too loquacious – a dangerous trait for anyone engaging in covert actions. His tendency to talk too much should be watched closely to make sure that it doesn’t become too much of a problem.</w:t>
            </w:r>
          </w:p>
        </w:tc>
      </w:tr>
      <w:tr w:rsidR="006C7916" w14:paraId="63EE3521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617F42EC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lastRenderedPageBreak/>
              <w:t>Personality and Temperament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A373B63" w14:textId="5393CE87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>An e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>xtrovert</w:t>
            </w:r>
            <w:r>
              <w:rPr>
                <w:rFonts w:ascii="Times New Roman" w:eastAsia="Calibri" w:hAnsi="Times New Roman" w:cs="Times New Roman"/>
                <w:sz w:val="22"/>
              </w:rPr>
              <w:t>, Henry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makes friends easily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and is generally easy to work with. This general social ease makes him a solid player among teams of specialists comprised of more prickly personality types.</w:t>
            </w:r>
          </w:p>
        </w:tc>
      </w:tr>
      <w:tr w:rsidR="006C7916" w14:paraId="3484220D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4792FF8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Known Allies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321608" w14:textId="0BA0FF42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In addition to his pre-existing working relationship with Agent Matsuda and Guinevere, Henry calls his former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USAriadna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commander, 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Major Arnold Eaton, </w:t>
            </w:r>
            <w:r>
              <w:rPr>
                <w:rFonts w:ascii="Times New Roman" w:eastAsia="Calibri" w:hAnsi="Times New Roman" w:cs="Times New Roman"/>
                <w:sz w:val="22"/>
              </w:rPr>
              <w:t>a close contact. He has strong ties to the Nomad Nation as well given his friendship with Jean-Jacques Delacroix, a ranking Nomad diplomat from the Tunguska Mothership.</w:t>
            </w:r>
          </w:p>
        </w:tc>
      </w:tr>
      <w:tr w:rsidR="006C7916" w14:paraId="32D5EC2C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4C1B0AFD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Known Enemies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4816394" w14:textId="4225E97E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r>
              <w:rPr>
                <w:rFonts w:ascii="Times New Roman" w:eastAsia="Calibri" w:hAnsi="Times New Roman" w:cs="Times New Roman"/>
                <w:sz w:val="22"/>
              </w:rPr>
              <w:t xml:space="preserve">The Yu Jing assassin Yu </w:t>
            </w: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Quing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that attempted to kill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2"/>
              </w:rPr>
              <w:t>Jean-Jacques Delacroix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escape</w:t>
            </w:r>
            <w:r>
              <w:rPr>
                <w:rFonts w:ascii="Times New Roman" w:eastAsia="Calibri" w:hAnsi="Times New Roman" w:cs="Times New Roman"/>
                <w:sz w:val="22"/>
              </w:rPr>
              <w:t>d</w:t>
            </w:r>
            <w:r w:rsidR="006A63F1" w:rsidRPr="00711DDF">
              <w:rPr>
                <w:rFonts w:ascii="Times New Roman" w:eastAsia="Calibri" w:hAnsi="Times New Roman" w:cs="Times New Roman"/>
                <w:sz w:val="22"/>
              </w:rPr>
              <w:t xml:space="preserve"> from custody 3 years ago</w:t>
            </w:r>
            <w:r>
              <w:rPr>
                <w:rFonts w:ascii="Times New Roman" w:eastAsia="Calibri" w:hAnsi="Times New Roman" w:cs="Times New Roman"/>
                <w:sz w:val="22"/>
              </w:rPr>
              <w:t xml:space="preserve"> and likely holds a grudge against Henry.</w:t>
            </w:r>
          </w:p>
        </w:tc>
      </w:tr>
      <w:tr w:rsidR="006C7916" w14:paraId="75B03ABE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53D231CB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Evaluation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1CD2278" w14:textId="01CF8F29" w:rsidR="006C7916" w:rsidRPr="00711DDF" w:rsidRDefault="00711DDF">
            <w:pPr>
              <w:rPr>
                <w:rFonts w:ascii="Times New Roman" w:eastAsia="Calibri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2"/>
              </w:rPr>
              <w:t>Rutliedge</w:t>
            </w:r>
            <w:proofErr w:type="spellEnd"/>
            <w:r>
              <w:rPr>
                <w:rFonts w:ascii="Times New Roman" w:eastAsia="Calibri" w:hAnsi="Times New Roman" w:cs="Times New Roman"/>
                <w:sz w:val="22"/>
              </w:rPr>
              <w:t xml:space="preserve"> is a solid team player who possesses the necessary skills to be a useful part of Operation Hellhound.</w:t>
            </w:r>
          </w:p>
        </w:tc>
      </w:tr>
      <w:tr w:rsidR="006C7916" w14:paraId="585D29D7" w14:textId="77777777"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2F5496"/>
            <w:tcMar>
              <w:left w:w="108" w:type="dxa"/>
              <w:right w:w="108" w:type="dxa"/>
            </w:tcMar>
          </w:tcPr>
          <w:p w14:paraId="04CA9379" w14:textId="77777777" w:rsidR="006C7916" w:rsidRDefault="006A63F1">
            <w:pP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Assessment</w:t>
            </w:r>
          </w:p>
          <w:p w14:paraId="6A883397" w14:textId="77777777" w:rsidR="006C7916" w:rsidRDefault="006A63F1">
            <w:r>
              <w:rPr>
                <w:rFonts w:ascii="Times New Roman" w:eastAsia="Times New Roman" w:hAnsi="Times New Roman" w:cs="Times New Roman"/>
                <w:b/>
                <w:color w:val="FFFFFF"/>
                <w:sz w:val="20"/>
              </w:rPr>
              <w:t>Approval</w:t>
            </w:r>
          </w:p>
        </w:tc>
        <w:tc>
          <w:tcPr>
            <w:tcW w:w="64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300F43" w14:textId="77777777" w:rsidR="006C7916" w:rsidRPr="00711DDF" w:rsidRDefault="006A63F1">
            <w:pPr>
              <w:rPr>
                <w:rFonts w:ascii="Times New Roman" w:eastAsia="Calibri" w:hAnsi="Times New Roman" w:cs="Times New Roman"/>
                <w:sz w:val="22"/>
              </w:rPr>
            </w:pPr>
            <w:r w:rsidRPr="00711DDF">
              <w:rPr>
                <w:rFonts w:ascii="Times New Roman" w:eastAsia="Calibri" w:hAnsi="Times New Roman" w:cs="Times New Roman"/>
                <w:sz w:val="22"/>
              </w:rPr>
              <w:t xml:space="preserve">Special Agent Hema </w:t>
            </w:r>
            <w:proofErr w:type="spellStart"/>
            <w:r w:rsidRPr="00711DDF">
              <w:rPr>
                <w:rFonts w:ascii="Times New Roman" w:eastAsia="Calibri" w:hAnsi="Times New Roman" w:cs="Times New Roman"/>
                <w:sz w:val="22"/>
              </w:rPr>
              <w:t>Korapatti</w:t>
            </w:r>
            <w:proofErr w:type="spellEnd"/>
            <w:r w:rsidRPr="00711DDF">
              <w:rPr>
                <w:rFonts w:ascii="Times New Roman" w:eastAsia="Calibri" w:hAnsi="Times New Roman" w:cs="Times New Roman"/>
                <w:sz w:val="22"/>
              </w:rPr>
              <w:t>. Access Code DVXTTI37KL</w:t>
            </w:r>
          </w:p>
          <w:p w14:paraId="7CC623ED" w14:textId="77777777" w:rsidR="006C7916" w:rsidRPr="00711DDF" w:rsidRDefault="006A63F1">
            <w:pPr>
              <w:rPr>
                <w:rFonts w:ascii="Times New Roman" w:eastAsia="Calibri" w:hAnsi="Times New Roman" w:cs="Times New Roman"/>
                <w:sz w:val="22"/>
              </w:rPr>
            </w:pPr>
            <w:r w:rsidRPr="00711DDF">
              <w:rPr>
                <w:rFonts w:ascii="Times New Roman" w:eastAsia="Calibri" w:hAnsi="Times New Roman" w:cs="Times New Roman"/>
                <w:sz w:val="22"/>
              </w:rPr>
              <w:t>with Dr. Jerome Forbath.</w:t>
            </w:r>
          </w:p>
        </w:tc>
      </w:tr>
    </w:tbl>
    <w:p w14:paraId="091B08EE" w14:textId="77777777" w:rsidR="006C7916" w:rsidRDefault="006C7916">
      <w:pPr>
        <w:rPr>
          <w:rFonts w:ascii="Times New Roman" w:eastAsia="Times New Roman" w:hAnsi="Times New Roman" w:cs="Times New Roman"/>
        </w:rPr>
      </w:pPr>
    </w:p>
    <w:sectPr w:rsidR="006C7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C7916"/>
    <w:rsid w:val="002C3E9D"/>
    <w:rsid w:val="006A63F1"/>
    <w:rsid w:val="006C7916"/>
    <w:rsid w:val="00711DDF"/>
    <w:rsid w:val="00944496"/>
    <w:rsid w:val="009719FC"/>
    <w:rsid w:val="009E4410"/>
    <w:rsid w:val="00D81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010B3"/>
  <w15:docId w15:val="{D857D116-F990-B149-B511-4912AA3CD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523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Nathan Garrison</cp:lastModifiedBy>
  <cp:revision>5</cp:revision>
  <dcterms:created xsi:type="dcterms:W3CDTF">2021-07-31T03:04:00Z</dcterms:created>
  <dcterms:modified xsi:type="dcterms:W3CDTF">2021-12-09T19:39:00Z</dcterms:modified>
</cp:coreProperties>
</file>